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784C56DC"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DB15D0">
        <w:rPr>
          <w:rFonts w:asciiTheme="minorHAnsi" w:hAnsiTheme="minorHAnsi" w:cstheme="minorHAnsi"/>
          <w:b/>
          <w:sz w:val="52"/>
          <w:szCs w:val="52"/>
        </w:rPr>
        <w:t>385-23</w:t>
      </w:r>
      <w:r w:rsidR="006F64A1">
        <w:rPr>
          <w:rFonts w:asciiTheme="minorHAnsi" w:hAnsiTheme="minorHAnsi" w:cstheme="minorHAnsi"/>
          <w:b/>
          <w:sz w:val="52"/>
          <w:szCs w:val="52"/>
        </w:rPr>
        <w:t>-</w:t>
      </w:r>
      <w:r w:rsidR="003E61FF" w:rsidRPr="003E61FF">
        <w:rPr>
          <w:rFonts w:asciiTheme="minorHAnsi" w:hAnsiTheme="minorHAnsi" w:cstheme="minorHAnsi"/>
          <w:b/>
          <w:sz w:val="52"/>
          <w:szCs w:val="52"/>
        </w:rPr>
        <w:t>72033</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54F7730C" w:rsidR="0051138E" w:rsidRPr="00B34C1C" w:rsidRDefault="00DB15D0" w:rsidP="0051138E">
      <w:pPr>
        <w:jc w:val="center"/>
        <w:rPr>
          <w:rFonts w:ascii="Calibri" w:hAnsi="Calibri" w:cs="Calibri"/>
          <w:b/>
          <w:sz w:val="32"/>
          <w:szCs w:val="32"/>
        </w:rPr>
      </w:pPr>
      <w:r>
        <w:rPr>
          <w:rFonts w:ascii="Calibri" w:hAnsi="Calibri" w:cs="Calibri"/>
          <w:b/>
          <w:sz w:val="32"/>
          <w:szCs w:val="32"/>
        </w:rPr>
        <w:t xml:space="preserve">Indiana Department of Homeland Security </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41FD8393" w:rsidR="0051138E" w:rsidRPr="00B34C1C" w:rsidRDefault="003E61FF" w:rsidP="0051138E">
      <w:pPr>
        <w:jc w:val="center"/>
        <w:rPr>
          <w:rFonts w:ascii="Calibri" w:hAnsi="Calibri" w:cs="Calibri"/>
          <w:b/>
          <w:sz w:val="36"/>
          <w:szCs w:val="36"/>
        </w:rPr>
      </w:pPr>
      <w:r>
        <w:rPr>
          <w:rFonts w:ascii="Calibri" w:hAnsi="Calibri" w:cs="Calibri"/>
          <w:b/>
          <w:sz w:val="36"/>
          <w:szCs w:val="36"/>
        </w:rPr>
        <w:t xml:space="preserve">Mobile Driving Simulator </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6804E621" w14:textId="77777777" w:rsidR="00AD1C35" w:rsidRDefault="0051138E" w:rsidP="0051138E">
      <w:pPr>
        <w:jc w:val="center"/>
        <w:rPr>
          <w:rFonts w:ascii="Calibri" w:hAnsi="Calibri" w:cs="Calibri"/>
          <w:b/>
          <w:sz w:val="32"/>
          <w:szCs w:val="32"/>
        </w:rPr>
      </w:pPr>
      <w:r w:rsidRPr="00613789">
        <w:rPr>
          <w:rFonts w:ascii="Calibri" w:hAnsi="Calibri" w:cs="Calibri"/>
          <w:b/>
          <w:sz w:val="32"/>
          <w:szCs w:val="32"/>
        </w:rPr>
        <w:t xml:space="preserve">Response Due Date: </w:t>
      </w:r>
    </w:p>
    <w:p w14:paraId="4943FB2F" w14:textId="77777777" w:rsidR="00DB7D07" w:rsidRDefault="00DB7D07" w:rsidP="0051138E">
      <w:pPr>
        <w:jc w:val="center"/>
        <w:rPr>
          <w:rFonts w:ascii="Calibri" w:hAnsi="Calibri" w:cs="Calibri"/>
          <w:b/>
          <w:sz w:val="32"/>
          <w:szCs w:val="32"/>
        </w:rPr>
      </w:pPr>
    </w:p>
    <w:p w14:paraId="01723D26" w14:textId="74F14584" w:rsidR="0051138E" w:rsidRPr="00613789" w:rsidRDefault="0078735C" w:rsidP="0051138E">
      <w:pPr>
        <w:jc w:val="center"/>
        <w:rPr>
          <w:rFonts w:ascii="Calibri" w:hAnsi="Calibri" w:cs="Calibri"/>
          <w:b/>
          <w:sz w:val="32"/>
          <w:szCs w:val="32"/>
        </w:rPr>
      </w:pPr>
      <w:r>
        <w:rPr>
          <w:rFonts w:ascii="Calibri" w:hAnsi="Calibri" w:cs="Calibri"/>
          <w:b/>
          <w:sz w:val="32"/>
          <w:szCs w:val="32"/>
        </w:rPr>
        <w:t xml:space="preserve">Submission </w:t>
      </w:r>
      <w:r w:rsidR="00223C53">
        <w:rPr>
          <w:rFonts w:ascii="Calibri" w:hAnsi="Calibri" w:cs="Calibri"/>
          <w:b/>
          <w:sz w:val="32"/>
          <w:szCs w:val="32"/>
        </w:rPr>
        <w:t xml:space="preserve">Part One </w:t>
      </w:r>
      <w:r w:rsidR="00DB15D0">
        <w:rPr>
          <w:rFonts w:ascii="Calibri" w:hAnsi="Calibri" w:cs="Calibri"/>
          <w:b/>
          <w:sz w:val="32"/>
          <w:szCs w:val="32"/>
        </w:rPr>
        <w:t>–</w:t>
      </w:r>
      <w:r>
        <w:rPr>
          <w:rFonts w:ascii="Calibri" w:hAnsi="Calibri" w:cs="Calibri"/>
          <w:b/>
          <w:sz w:val="32"/>
          <w:szCs w:val="32"/>
        </w:rPr>
        <w:t xml:space="preserve"> </w:t>
      </w:r>
      <w:r w:rsidR="00DB15D0">
        <w:rPr>
          <w:rFonts w:ascii="Calibri" w:hAnsi="Calibri" w:cs="Calibri"/>
          <w:b/>
          <w:sz w:val="32"/>
          <w:szCs w:val="32"/>
        </w:rPr>
        <w:t xml:space="preserve">August </w:t>
      </w:r>
      <w:r w:rsidR="006E422A">
        <w:rPr>
          <w:rFonts w:ascii="Calibri" w:hAnsi="Calibri" w:cs="Calibri"/>
          <w:b/>
          <w:sz w:val="32"/>
          <w:szCs w:val="32"/>
        </w:rPr>
        <w:t>22</w:t>
      </w:r>
      <w:r w:rsidR="00AA245F" w:rsidRPr="00AA245F">
        <w:rPr>
          <w:rFonts w:ascii="Calibri" w:hAnsi="Calibri" w:cs="Calibri"/>
          <w:b/>
          <w:sz w:val="32"/>
          <w:szCs w:val="32"/>
        </w:rPr>
        <w:t>,</w:t>
      </w:r>
      <w:r w:rsidR="0051138E" w:rsidRPr="00AA245F">
        <w:rPr>
          <w:rFonts w:ascii="Calibri" w:hAnsi="Calibri" w:cs="Calibri"/>
          <w:b/>
          <w:sz w:val="32"/>
          <w:szCs w:val="32"/>
        </w:rPr>
        <w:t xml:space="preserve"> </w:t>
      </w:r>
      <w:r w:rsidR="00026DF7">
        <w:rPr>
          <w:rFonts w:ascii="Calibri" w:hAnsi="Calibri" w:cs="Calibri"/>
          <w:b/>
          <w:sz w:val="32"/>
          <w:szCs w:val="32"/>
        </w:rPr>
        <w:t>2022</w:t>
      </w:r>
      <w:r w:rsidR="00AD1C35" w:rsidRPr="00AA245F">
        <w:rPr>
          <w:rFonts w:ascii="Calibri" w:hAnsi="Calibri" w:cs="Calibri"/>
          <w:b/>
          <w:sz w:val="32"/>
          <w:szCs w:val="32"/>
        </w:rPr>
        <w:t xml:space="preserve"> </w:t>
      </w:r>
      <w:r w:rsidR="00AA245F">
        <w:rPr>
          <w:rFonts w:ascii="Calibri" w:hAnsi="Calibri" w:cs="Calibri"/>
          <w:b/>
          <w:sz w:val="32"/>
          <w:szCs w:val="32"/>
        </w:rPr>
        <w:t>@</w:t>
      </w:r>
      <w:r w:rsidR="00AD1C35" w:rsidRPr="00B34C1C">
        <w:rPr>
          <w:rFonts w:ascii="Calibri" w:hAnsi="Calibri" w:cs="Calibri"/>
          <w:b/>
          <w:sz w:val="32"/>
          <w:szCs w:val="32"/>
        </w:rPr>
        <w:t xml:space="preserve"> </w:t>
      </w:r>
      <w:r w:rsidR="00DB15D0">
        <w:rPr>
          <w:rFonts w:ascii="Calibri" w:hAnsi="Calibri" w:cs="Calibri"/>
          <w:b/>
          <w:sz w:val="32"/>
          <w:szCs w:val="32"/>
        </w:rPr>
        <w:t>2</w:t>
      </w:r>
      <w:r w:rsidR="00AD1C35" w:rsidRPr="00B34C1C">
        <w:rPr>
          <w:rFonts w:ascii="Calibri" w:hAnsi="Calibri" w:cs="Calibri"/>
          <w:b/>
          <w:sz w:val="32"/>
          <w:szCs w:val="32"/>
        </w:rPr>
        <w:t>:00PM Eastern Time</w:t>
      </w:r>
    </w:p>
    <w:p w14:paraId="16A09746" w14:textId="25D83EF1" w:rsidR="0051138E" w:rsidRPr="00613789" w:rsidRDefault="0078735C" w:rsidP="0051138E">
      <w:pPr>
        <w:jc w:val="center"/>
        <w:rPr>
          <w:rFonts w:ascii="Calibri" w:hAnsi="Calibri" w:cs="Calibri"/>
          <w:b/>
          <w:sz w:val="32"/>
          <w:szCs w:val="32"/>
        </w:rPr>
      </w:pPr>
      <w:r>
        <w:rPr>
          <w:rFonts w:ascii="Calibri" w:hAnsi="Calibri" w:cs="Calibri"/>
          <w:b/>
          <w:sz w:val="32"/>
          <w:szCs w:val="32"/>
        </w:rPr>
        <w:t xml:space="preserve">Submission </w:t>
      </w:r>
      <w:r w:rsidR="00223C53">
        <w:rPr>
          <w:rFonts w:ascii="Calibri" w:hAnsi="Calibri" w:cs="Calibri"/>
          <w:b/>
          <w:sz w:val="32"/>
          <w:szCs w:val="32"/>
        </w:rPr>
        <w:t xml:space="preserve">Part Two </w:t>
      </w:r>
      <w:r w:rsidR="00DB15D0">
        <w:rPr>
          <w:rFonts w:ascii="Calibri" w:hAnsi="Calibri" w:cs="Calibri"/>
          <w:b/>
          <w:sz w:val="32"/>
          <w:szCs w:val="32"/>
        </w:rPr>
        <w:t>–</w:t>
      </w:r>
      <w:r>
        <w:rPr>
          <w:rFonts w:ascii="Calibri" w:hAnsi="Calibri" w:cs="Calibri"/>
          <w:b/>
          <w:sz w:val="32"/>
          <w:szCs w:val="32"/>
        </w:rPr>
        <w:t xml:space="preserve"> </w:t>
      </w:r>
      <w:r w:rsidR="00DB15D0">
        <w:rPr>
          <w:rFonts w:ascii="Calibri" w:hAnsi="Calibri" w:cs="Calibri"/>
          <w:b/>
          <w:sz w:val="32"/>
          <w:szCs w:val="32"/>
        </w:rPr>
        <w:t xml:space="preserve">August </w:t>
      </w:r>
      <w:r w:rsidR="006E422A">
        <w:rPr>
          <w:rFonts w:ascii="Calibri" w:hAnsi="Calibri" w:cs="Calibri"/>
          <w:b/>
          <w:sz w:val="32"/>
          <w:szCs w:val="32"/>
        </w:rPr>
        <w:t>24</w:t>
      </w:r>
      <w:r w:rsidR="00223C53">
        <w:rPr>
          <w:rFonts w:ascii="Calibri" w:hAnsi="Calibri" w:cs="Calibri"/>
          <w:b/>
          <w:sz w:val="32"/>
          <w:szCs w:val="32"/>
        </w:rPr>
        <w:t xml:space="preserve">, 2022 @ </w:t>
      </w:r>
      <w:r w:rsidR="00DB15D0">
        <w:rPr>
          <w:rFonts w:ascii="Calibri" w:hAnsi="Calibri" w:cs="Calibri"/>
          <w:b/>
          <w:sz w:val="32"/>
          <w:szCs w:val="32"/>
        </w:rPr>
        <w:t>2</w:t>
      </w:r>
      <w:r w:rsidR="00223C53">
        <w:rPr>
          <w:rFonts w:ascii="Calibri" w:hAnsi="Calibri" w:cs="Calibri"/>
          <w:b/>
          <w:sz w:val="32"/>
          <w:szCs w:val="32"/>
        </w:rPr>
        <w:t>:00PM Eastern Time</w:t>
      </w: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1A44E1F1" w14:textId="0FBB030D" w:rsidR="0051138E" w:rsidRDefault="00DB15D0" w:rsidP="0051138E">
      <w:pPr>
        <w:jc w:val="right"/>
        <w:rPr>
          <w:rFonts w:ascii="Calibri" w:hAnsi="Calibri" w:cs="Calibri"/>
          <w:szCs w:val="24"/>
        </w:rPr>
      </w:pPr>
      <w:r>
        <w:rPr>
          <w:rFonts w:ascii="Calibri" w:hAnsi="Calibri" w:cs="Calibri"/>
          <w:szCs w:val="24"/>
        </w:rPr>
        <w:t>Traci Davidson</w:t>
      </w:r>
      <w:r w:rsidR="0051138E" w:rsidRPr="00B34C1C">
        <w:rPr>
          <w:rFonts w:ascii="Calibri" w:hAnsi="Calibri" w:cs="Calibri"/>
          <w:szCs w:val="24"/>
        </w:rPr>
        <w:t xml:space="preserve">, </w:t>
      </w:r>
      <w:r w:rsidR="006E422A">
        <w:rPr>
          <w:rFonts w:ascii="Calibri" w:hAnsi="Calibri" w:cs="Calibri"/>
          <w:szCs w:val="24"/>
        </w:rPr>
        <w:t>Procurement Consultant</w:t>
      </w:r>
    </w:p>
    <w:p w14:paraId="4B681EFB" w14:textId="3C4843C0" w:rsidR="008B0304" w:rsidRPr="00613789" w:rsidRDefault="00DD7FD5" w:rsidP="008B0304">
      <w:pPr>
        <w:jc w:val="right"/>
        <w:rPr>
          <w:rFonts w:ascii="Calibri" w:hAnsi="Calibri" w:cs="Calibri"/>
          <w:szCs w:val="24"/>
        </w:rPr>
      </w:pPr>
      <w:hyperlink r:id="rId9" w:history="1">
        <w:r w:rsidR="00DB15D0" w:rsidRPr="00045F7F">
          <w:rPr>
            <w:rStyle w:val="Hyperlink"/>
            <w:rFonts w:ascii="Calibri" w:hAnsi="Calibri" w:cs="Calibri"/>
            <w:szCs w:val="24"/>
          </w:rPr>
          <w:t>tdavidson@idoa.in.gov</w:t>
        </w:r>
      </w:hyperlink>
      <w:r w:rsidR="008B0304">
        <w:rPr>
          <w:rFonts w:ascii="Calibri" w:hAnsi="Calibri" w:cs="Calibri"/>
          <w:szCs w:val="24"/>
        </w:rPr>
        <w:t xml:space="preserve"> </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Street">
        <w:smartTag w:uri="urn:schemas-microsoft-com:office:smarttags" w:element="address">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7C9D4028" w14:textId="134D573B" w:rsidR="00B31498" w:rsidRDefault="00BA3B76" w:rsidP="00EC1370">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B376E8" w:rsidRPr="00B376E8">
        <w:rPr>
          <w:rFonts w:asciiTheme="minorHAnsi" w:hAnsiTheme="minorHAnsi" w:cstheme="minorHAnsi"/>
          <w:b/>
          <w:sz w:val="20"/>
        </w:rPr>
        <w:t xml:space="preserve"> </w:t>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B31498">
        <w:rPr>
          <w:rFonts w:asciiTheme="minorHAnsi" w:hAnsiTheme="minorHAnsi" w:cstheme="minorHAnsi"/>
          <w:b/>
          <w:sz w:val="20"/>
        </w:rPr>
        <w:t>NEGOTIATED BID PACKAGE</w:t>
      </w:r>
    </w:p>
    <w:p w14:paraId="608FB891" w14:textId="54A29790" w:rsidR="00A24ECA" w:rsidRDefault="00A24ECA" w:rsidP="00A24ECA">
      <w:pPr>
        <w:spacing w:line="244" w:lineRule="auto"/>
        <w:jc w:val="center"/>
        <w:rPr>
          <w:rFonts w:asciiTheme="minorHAnsi" w:hAnsiTheme="minorHAnsi" w:cstheme="minorHAnsi"/>
          <w:b/>
          <w:sz w:val="20"/>
        </w:rPr>
      </w:pPr>
      <w:r>
        <w:rPr>
          <w:rFonts w:asciiTheme="minorHAnsi" w:hAnsiTheme="minorHAnsi" w:cstheme="minorHAnsi"/>
          <w:b/>
          <w:sz w:val="20"/>
        </w:rPr>
        <w:t>FOR</w:t>
      </w:r>
    </w:p>
    <w:p w14:paraId="55EDF8BE" w14:textId="73929D27" w:rsidR="001B7A39" w:rsidRDefault="006E422A" w:rsidP="00A24ECA">
      <w:pPr>
        <w:spacing w:line="244" w:lineRule="auto"/>
        <w:jc w:val="center"/>
        <w:rPr>
          <w:rFonts w:asciiTheme="minorHAnsi" w:hAnsiTheme="minorHAnsi" w:cstheme="minorHAnsi"/>
          <w:b/>
          <w:sz w:val="20"/>
        </w:rPr>
      </w:pPr>
      <w:r>
        <w:rPr>
          <w:rFonts w:asciiTheme="minorHAnsi" w:hAnsiTheme="minorHAnsi" w:cstheme="minorHAnsi"/>
          <w:b/>
          <w:sz w:val="20"/>
        </w:rPr>
        <w:t>Mobile Driving Simulator</w:t>
      </w:r>
    </w:p>
    <w:p w14:paraId="44652B02" w14:textId="62F6F020" w:rsidR="00451A02" w:rsidRPr="00292D02" w:rsidRDefault="00292D02" w:rsidP="000E794C">
      <w:pPr>
        <w:spacing w:line="244" w:lineRule="auto"/>
        <w:jc w:val="center"/>
        <w:rPr>
          <w:rFonts w:asciiTheme="minorHAnsi" w:hAnsiTheme="minorHAnsi" w:cstheme="minorHAnsi"/>
          <w:b/>
          <w:sz w:val="20"/>
        </w:rPr>
      </w:pPr>
      <w:r>
        <w:rPr>
          <w:rFonts w:asciiTheme="minorHAnsi" w:hAnsiTheme="minorHAnsi" w:cstheme="minorHAnsi"/>
          <w:b/>
          <w:sz w:val="20"/>
        </w:rPr>
        <w:t>Bid #</w:t>
      </w:r>
      <w:r w:rsidR="00DB15D0">
        <w:rPr>
          <w:rFonts w:asciiTheme="minorHAnsi" w:hAnsiTheme="minorHAnsi" w:cstheme="minorHAnsi"/>
          <w:b/>
          <w:sz w:val="20"/>
        </w:rPr>
        <w:t>385-</w:t>
      </w:r>
      <w:r w:rsidR="00DB15D0" w:rsidRPr="00DB15D0">
        <w:rPr>
          <w:rFonts w:asciiTheme="minorHAnsi" w:hAnsiTheme="minorHAnsi" w:cstheme="minorHAnsi"/>
          <w:b/>
          <w:sz w:val="20"/>
        </w:rPr>
        <w:t>23-</w:t>
      </w:r>
      <w:r w:rsidR="003E61FF" w:rsidRPr="003E61FF">
        <w:rPr>
          <w:rFonts w:asciiTheme="minorHAnsi" w:hAnsiTheme="minorHAnsi" w:cstheme="minorHAnsi"/>
          <w:b/>
          <w:sz w:val="20"/>
        </w:rPr>
        <w:t>72033</w:t>
      </w: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DA35B5">
        <w:rPr>
          <w:rFonts w:asciiTheme="minorHAnsi" w:hAnsiTheme="minorHAnsi" w:cstheme="minorHAnsi"/>
          <w:b/>
          <w:sz w:val="18"/>
          <w:szCs w:val="18"/>
          <w:highlight w:val="yellow"/>
          <w:u w:val="single"/>
        </w:rPr>
        <w:t>Careful reading of this request is critical</w:t>
      </w:r>
      <w:r w:rsidRPr="00DA35B5">
        <w:rPr>
          <w:rFonts w:asciiTheme="minorHAnsi" w:hAnsiTheme="minorHAnsi" w:cstheme="minorHAnsi"/>
          <w:b/>
          <w:sz w:val="18"/>
          <w:szCs w:val="18"/>
          <w:highlight w:val="yellow"/>
        </w:rPr>
        <w:t>.</w:t>
      </w:r>
      <w:r w:rsidRPr="00DA35B5">
        <w:rPr>
          <w:rFonts w:asciiTheme="minorHAnsi" w:hAnsiTheme="minorHAnsi" w:cstheme="minorHAnsi"/>
          <w:sz w:val="18"/>
          <w:szCs w:val="18"/>
        </w:rPr>
        <w:t xml:space="preserve">  </w:t>
      </w:r>
      <w:r w:rsidRPr="00191C9D">
        <w:rPr>
          <w:rFonts w:asciiTheme="minorHAnsi" w:hAnsiTheme="minorHAnsi" w:cstheme="minorHAnsi"/>
          <w:sz w:val="18"/>
          <w:szCs w:val="18"/>
        </w:rPr>
        <w:t>Failure to follow these instructions or those printed throughout this form may lead to the rejection of your bid. It is not necessary to return this page with your response.</w:t>
      </w:r>
    </w:p>
    <w:p w14:paraId="4E7D8886" w14:textId="22A71131"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5C70C6">
        <w:rPr>
          <w:rFonts w:asciiTheme="minorHAnsi" w:hAnsiTheme="minorHAnsi" w:cstheme="minorHAnsi"/>
          <w:sz w:val="18"/>
          <w:szCs w:val="18"/>
        </w:rPr>
        <w:t>X</w:t>
      </w:r>
      <w:r>
        <w:rPr>
          <w:rFonts w:asciiTheme="minorHAnsi" w:hAnsiTheme="minorHAnsi" w:cstheme="minorHAnsi"/>
          <w:sz w:val="18"/>
          <w:szCs w:val="18"/>
        </w:rPr>
        <w:t xml:space="preserve">___ </w:t>
      </w:r>
      <w:r w:rsidR="0017516E">
        <w:rPr>
          <w:rFonts w:asciiTheme="minorHAnsi" w:hAnsiTheme="minorHAnsi" w:cstheme="minorHAnsi"/>
          <w:sz w:val="18"/>
          <w:szCs w:val="18"/>
        </w:rPr>
        <w:t>A Bidder ID is required to submit a response.</w:t>
      </w:r>
      <w:r w:rsidR="0092730A">
        <w:rPr>
          <w:rFonts w:asciiTheme="minorHAnsi" w:hAnsiTheme="minorHAnsi" w:cstheme="minorHAnsi"/>
          <w:sz w:val="18"/>
          <w:szCs w:val="18"/>
        </w:rPr>
        <w:t xml:space="preserve"> Bidders should go to </w:t>
      </w:r>
      <w:hyperlink r:id="rId10" w:history="1">
        <w:r w:rsidR="00490DB6" w:rsidRPr="00490DB6">
          <w:rPr>
            <w:rStyle w:val="Hyperlink"/>
            <w:rFonts w:asciiTheme="minorHAnsi" w:hAnsiTheme="minorHAnsi" w:cstheme="minorHAnsi"/>
            <w:sz w:val="18"/>
            <w:szCs w:val="18"/>
          </w:rPr>
          <w:t>www.in.gov/idoa/procurement/supplier-resource-center/requirements-to-do-business-with-the-state/bidder-profile-registration/</w:t>
        </w:r>
      </w:hyperlink>
      <w:r w:rsidR="00490DB6">
        <w:rPr>
          <w:rFonts w:asciiTheme="minorHAnsi" w:hAnsiTheme="minorHAnsi" w:cstheme="minorHAnsi"/>
          <w:sz w:val="18"/>
          <w:szCs w:val="18"/>
        </w:rPr>
        <w:t xml:space="preserve"> </w:t>
      </w:r>
      <w:r w:rsidR="0092730A">
        <w:rPr>
          <w:rFonts w:asciiTheme="minorHAnsi" w:hAnsiTheme="minorHAnsi" w:cstheme="minorHAnsi"/>
          <w:sz w:val="18"/>
          <w:szCs w:val="18"/>
        </w:rPr>
        <w:t xml:space="preserve">and click on Bidder Registration Form to register. </w:t>
      </w:r>
      <w:r w:rsidR="00496BAF">
        <w:rPr>
          <w:rFonts w:asciiTheme="minorHAnsi" w:hAnsiTheme="minorHAnsi" w:cstheme="minorHAnsi"/>
          <w:sz w:val="18"/>
          <w:szCs w:val="18"/>
        </w:rPr>
        <w:t xml:space="preserve">The system will send an acknowledgement of receipt of the registration request.  The request will be </w:t>
      </w:r>
      <w:r w:rsidR="00DB15D0">
        <w:rPr>
          <w:rFonts w:asciiTheme="minorHAnsi" w:hAnsiTheme="minorHAnsi" w:cstheme="minorHAnsi"/>
          <w:sz w:val="18"/>
          <w:szCs w:val="18"/>
        </w:rPr>
        <w:t>processed,</w:t>
      </w:r>
      <w:r w:rsidR="00496BAF">
        <w:rPr>
          <w:rFonts w:asciiTheme="minorHAnsi" w:hAnsiTheme="minorHAnsi" w:cstheme="minorHAnsi"/>
          <w:sz w:val="18"/>
          <w:szCs w:val="18"/>
        </w:rPr>
        <w:t xml:space="preserve"> and a Bidder ID generated.  </w:t>
      </w:r>
      <w:r w:rsidR="00496BAF" w:rsidRPr="00496BAF">
        <w:rPr>
          <w:rFonts w:asciiTheme="minorHAnsi" w:hAnsiTheme="minorHAnsi" w:cstheme="minorHAnsi"/>
          <w:b/>
          <w:bCs/>
          <w:sz w:val="18"/>
          <w:szCs w:val="18"/>
        </w:rPr>
        <w:t>Please allow ten (10) business days for registration to be completed.  Only the Primary Contact will receive notification via email.</w:t>
      </w:r>
      <w:r w:rsidR="00496BAF">
        <w:rPr>
          <w:rFonts w:asciiTheme="minorHAnsi" w:hAnsiTheme="minorHAnsi" w:cstheme="minorHAnsi"/>
          <w:sz w:val="18"/>
          <w:szCs w:val="18"/>
        </w:rPr>
        <w:t xml:space="preserve"> </w:t>
      </w:r>
    </w:p>
    <w:p w14:paraId="40EB5758" w14:textId="7E4B4217"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w:t>
      </w:r>
      <w:r w:rsidR="005C70C6">
        <w:rPr>
          <w:rFonts w:asciiTheme="minorHAnsi" w:hAnsiTheme="minorHAnsi" w:cstheme="minorHAnsi"/>
          <w:sz w:val="18"/>
          <w:szCs w:val="18"/>
        </w:rPr>
        <w:t>X</w:t>
      </w:r>
      <w:r>
        <w:rPr>
          <w:rFonts w:asciiTheme="minorHAnsi" w:hAnsiTheme="minorHAnsi" w:cstheme="minorHAnsi"/>
          <w:sz w:val="18"/>
          <w:szCs w:val="18"/>
        </w:rPr>
        <w:t xml:space="preserve">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5571575F"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5C70C6">
        <w:rPr>
          <w:rFonts w:asciiTheme="minorHAnsi" w:hAnsiTheme="minorHAnsi" w:cstheme="minorHAnsi"/>
          <w:sz w:val="18"/>
          <w:szCs w:val="18"/>
        </w:rPr>
        <w:t>X</w:t>
      </w:r>
      <w:r>
        <w:rPr>
          <w:rFonts w:asciiTheme="minorHAnsi" w:hAnsiTheme="minorHAnsi" w:cstheme="minorHAnsi"/>
          <w:sz w:val="18"/>
          <w:szCs w:val="18"/>
        </w:rPr>
        <w:t>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7831B76B"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5C70C6">
        <w:rPr>
          <w:rFonts w:asciiTheme="minorHAnsi" w:hAnsiTheme="minorHAnsi" w:cstheme="minorHAnsi"/>
          <w:sz w:val="18"/>
          <w:szCs w:val="18"/>
        </w:rPr>
        <w:t>X</w:t>
      </w:r>
      <w:r>
        <w:rPr>
          <w:rFonts w:asciiTheme="minorHAnsi" w:hAnsiTheme="minorHAnsi" w:cstheme="minorHAnsi"/>
          <w:sz w:val="18"/>
          <w:szCs w:val="18"/>
        </w:rPr>
        <w:t xml:space="preserve">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w:t>
      </w:r>
      <w:r w:rsidR="0017516E">
        <w:rPr>
          <w:rFonts w:asciiTheme="minorHAnsi" w:hAnsiTheme="minorHAnsi" w:cstheme="minorHAnsi"/>
          <w:sz w:val="18"/>
          <w:szCs w:val="18"/>
        </w:rPr>
        <w:t xml:space="preserve">, </w:t>
      </w:r>
      <w:r>
        <w:rPr>
          <w:rFonts w:asciiTheme="minorHAnsi" w:hAnsiTheme="minorHAnsi" w:cstheme="minorHAnsi"/>
          <w:sz w:val="18"/>
          <w:szCs w:val="18"/>
        </w:rPr>
        <w:t>electronic</w:t>
      </w:r>
      <w:r w:rsidR="005D161C">
        <w:rPr>
          <w:rFonts w:asciiTheme="minorHAnsi" w:hAnsiTheme="minorHAnsi" w:cstheme="minorHAnsi"/>
          <w:sz w:val="18"/>
          <w:szCs w:val="18"/>
        </w:rPr>
        <w:t xml:space="preserve"> (via email)</w:t>
      </w:r>
      <w:r w:rsidR="0017516E">
        <w:rPr>
          <w:rFonts w:asciiTheme="minorHAnsi" w:hAnsiTheme="minorHAnsi" w:cstheme="minorHAnsi"/>
          <w:sz w:val="18"/>
          <w:szCs w:val="18"/>
        </w:rPr>
        <w:t>, or hand-delivered</w:t>
      </w:r>
      <w:r>
        <w:rPr>
          <w:rFonts w:asciiTheme="minorHAnsi" w:hAnsiTheme="minorHAnsi" w:cstheme="minorHAnsi"/>
          <w:sz w:val="18"/>
          <w:szCs w:val="18"/>
        </w:rPr>
        <w:t xml:space="preserve"> bids are not acceptable.  </w:t>
      </w:r>
    </w:p>
    <w:p w14:paraId="2644466E" w14:textId="5D35BFC1"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5C70C6">
        <w:rPr>
          <w:rFonts w:asciiTheme="minorHAnsi" w:hAnsiTheme="minorHAnsi" w:cstheme="minorHAnsi"/>
          <w:sz w:val="18"/>
          <w:szCs w:val="18"/>
        </w:rPr>
        <w:t>X</w:t>
      </w:r>
      <w:r>
        <w:rPr>
          <w:rFonts w:asciiTheme="minorHAnsi" w:hAnsiTheme="minorHAnsi" w:cstheme="minorHAnsi"/>
          <w:sz w:val="18"/>
          <w:szCs w:val="18"/>
        </w:rPr>
        <w:t xml:space="preserve">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7B27369A"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w:t>
      </w:r>
      <w:r w:rsidR="00B65BCE">
        <w:rPr>
          <w:rFonts w:asciiTheme="minorHAnsi" w:hAnsiTheme="minorHAnsi" w:cstheme="minorHAnsi"/>
          <w:sz w:val="18"/>
          <w:szCs w:val="18"/>
        </w:rPr>
        <w:t>X</w:t>
      </w:r>
      <w:r>
        <w:rPr>
          <w:rFonts w:asciiTheme="minorHAnsi" w:hAnsiTheme="minorHAnsi" w:cstheme="minorHAnsi"/>
          <w:sz w:val="18"/>
          <w:szCs w:val="18"/>
        </w:rPr>
        <w:t xml:space="preserve">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11557379" w14:textId="41686691" w:rsidR="005E774D" w:rsidRPr="007C347B" w:rsidRDefault="00E21B3D" w:rsidP="00545013">
      <w:pPr>
        <w:pStyle w:val="ListParagraph"/>
        <w:numPr>
          <w:ilvl w:val="0"/>
          <w:numId w:val="34"/>
        </w:numPr>
        <w:spacing w:line="244" w:lineRule="auto"/>
        <w:ind w:right="720"/>
        <w:jc w:val="both"/>
        <w:outlineLvl w:val="0"/>
        <w:rPr>
          <w:rFonts w:asciiTheme="minorHAnsi" w:hAnsiTheme="minorHAnsi" w:cstheme="minorHAnsi"/>
          <w:b/>
          <w:bCs/>
          <w:sz w:val="18"/>
          <w:szCs w:val="18"/>
          <w:u w:val="single"/>
        </w:rPr>
      </w:pPr>
      <w:r w:rsidRPr="00A90175">
        <w:rPr>
          <w:rFonts w:asciiTheme="minorHAnsi" w:hAnsiTheme="minorHAnsi" w:cstheme="minorHAnsi"/>
          <w:sz w:val="18"/>
          <w:szCs w:val="18"/>
        </w:rPr>
        <w:t>____</w:t>
      </w:r>
      <w:r w:rsidR="00B65BCE">
        <w:rPr>
          <w:rFonts w:asciiTheme="minorHAnsi" w:hAnsiTheme="minorHAnsi" w:cstheme="minorHAnsi"/>
          <w:sz w:val="18"/>
          <w:szCs w:val="18"/>
        </w:rPr>
        <w:t>X</w:t>
      </w:r>
      <w:r w:rsidRPr="00A90175">
        <w:rPr>
          <w:rFonts w:asciiTheme="minorHAnsi" w:hAnsiTheme="minorHAnsi" w:cstheme="minorHAnsi"/>
          <w:sz w:val="18"/>
          <w:szCs w:val="18"/>
        </w:rPr>
        <w:t xml:space="preserve">_ </w:t>
      </w:r>
      <w:r w:rsidR="004B712F" w:rsidRPr="004B712F">
        <w:rPr>
          <w:rFonts w:asciiTheme="minorHAnsi" w:hAnsiTheme="minorHAnsi" w:cstheme="minorHAnsi"/>
          <w:b/>
          <w:bCs/>
          <w:sz w:val="18"/>
          <w:szCs w:val="18"/>
          <w:highlight w:val="yellow"/>
        </w:rPr>
        <w:t>NEW SUBMISSION PROCESS.</w:t>
      </w:r>
      <w:r w:rsidR="004B712F">
        <w:rPr>
          <w:rFonts w:asciiTheme="minorHAnsi" w:hAnsiTheme="minorHAnsi" w:cstheme="minorHAnsi"/>
          <w:sz w:val="18"/>
          <w:szCs w:val="18"/>
        </w:rPr>
        <w:t xml:space="preserve"> </w:t>
      </w:r>
      <w:r w:rsidR="00B82A87" w:rsidRPr="004B712F">
        <w:rPr>
          <w:rFonts w:asciiTheme="minorHAnsi" w:hAnsiTheme="minorHAnsi" w:cstheme="minorHAnsi"/>
          <w:b/>
          <w:bCs/>
          <w:sz w:val="18"/>
          <w:szCs w:val="18"/>
        </w:rPr>
        <w:t>All bid submission</w:t>
      </w:r>
      <w:r w:rsidR="004E709D" w:rsidRPr="004B712F">
        <w:rPr>
          <w:rFonts w:asciiTheme="minorHAnsi" w:hAnsiTheme="minorHAnsi" w:cstheme="minorHAnsi"/>
          <w:b/>
          <w:bCs/>
          <w:sz w:val="18"/>
          <w:szCs w:val="18"/>
        </w:rPr>
        <w:t xml:space="preserve">s must be submitted through a two-part process; </w:t>
      </w:r>
      <w:r w:rsidR="005E774D" w:rsidRPr="004B712F">
        <w:rPr>
          <w:rFonts w:asciiTheme="minorHAnsi" w:hAnsiTheme="minorHAnsi" w:cstheme="minorHAnsi"/>
          <w:b/>
          <w:bCs/>
          <w:sz w:val="18"/>
          <w:szCs w:val="18"/>
        </w:rPr>
        <w:t xml:space="preserve">(1) </w:t>
      </w:r>
      <w:r w:rsidR="004E709D" w:rsidRPr="004B712F">
        <w:rPr>
          <w:rFonts w:asciiTheme="minorHAnsi" w:hAnsiTheme="minorHAnsi" w:cstheme="minorHAnsi"/>
          <w:b/>
          <w:bCs/>
          <w:sz w:val="18"/>
          <w:szCs w:val="18"/>
        </w:rPr>
        <w:t xml:space="preserve">completion of the Submission Form and </w:t>
      </w:r>
      <w:r w:rsidR="005E774D" w:rsidRPr="004B712F">
        <w:rPr>
          <w:rFonts w:asciiTheme="minorHAnsi" w:hAnsiTheme="minorHAnsi" w:cstheme="minorHAnsi"/>
          <w:b/>
          <w:bCs/>
          <w:sz w:val="18"/>
          <w:szCs w:val="18"/>
        </w:rPr>
        <w:t xml:space="preserve">(2) </w:t>
      </w:r>
      <w:r w:rsidR="004E709D" w:rsidRPr="004B712F">
        <w:rPr>
          <w:rFonts w:asciiTheme="minorHAnsi" w:hAnsiTheme="minorHAnsi" w:cstheme="minorHAnsi"/>
          <w:b/>
          <w:bCs/>
          <w:sz w:val="18"/>
          <w:szCs w:val="18"/>
        </w:rPr>
        <w:t xml:space="preserve">submission </w:t>
      </w:r>
      <w:r w:rsidR="005E774D" w:rsidRPr="004B712F">
        <w:rPr>
          <w:rFonts w:asciiTheme="minorHAnsi" w:hAnsiTheme="minorHAnsi" w:cstheme="minorHAnsi"/>
          <w:b/>
          <w:bCs/>
          <w:sz w:val="18"/>
          <w:szCs w:val="18"/>
        </w:rPr>
        <w:t xml:space="preserve">of bid </w:t>
      </w:r>
      <w:r w:rsidR="004E709D" w:rsidRPr="004B712F">
        <w:rPr>
          <w:rFonts w:asciiTheme="minorHAnsi" w:hAnsiTheme="minorHAnsi" w:cstheme="minorHAnsi"/>
          <w:b/>
          <w:bCs/>
          <w:sz w:val="18"/>
          <w:szCs w:val="18"/>
        </w:rPr>
        <w:t>via one (1) Flash Drive.  Both deadlines must be met for a response to be complete.</w:t>
      </w:r>
      <w:r w:rsidR="004E709D" w:rsidRPr="007C347B">
        <w:rPr>
          <w:rFonts w:asciiTheme="minorHAnsi" w:hAnsiTheme="minorHAnsi" w:cstheme="minorHAnsi"/>
          <w:b/>
          <w:bCs/>
          <w:sz w:val="18"/>
          <w:szCs w:val="18"/>
          <w:u w:val="single"/>
        </w:rPr>
        <w:t xml:space="preserve">  </w:t>
      </w:r>
    </w:p>
    <w:p w14:paraId="0A5B967A" w14:textId="77777777" w:rsidR="00265680" w:rsidRDefault="00265680" w:rsidP="00265680">
      <w:pPr>
        <w:pStyle w:val="ListParagraph"/>
        <w:spacing w:line="244" w:lineRule="auto"/>
        <w:ind w:left="1080" w:right="720"/>
        <w:jc w:val="both"/>
        <w:outlineLvl w:val="0"/>
        <w:rPr>
          <w:rFonts w:asciiTheme="minorHAnsi" w:hAnsiTheme="minorHAnsi" w:cstheme="minorHAnsi"/>
          <w:sz w:val="18"/>
          <w:szCs w:val="18"/>
        </w:rPr>
      </w:pPr>
    </w:p>
    <w:p w14:paraId="0484FEA7" w14:textId="5AAA0967" w:rsidR="0017516E" w:rsidRDefault="004E709D"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One:</w:t>
      </w:r>
      <w:r w:rsidR="00ED3903">
        <w:rPr>
          <w:rFonts w:asciiTheme="minorHAnsi" w:hAnsiTheme="minorHAnsi" w:cstheme="minorHAnsi"/>
          <w:sz w:val="18"/>
          <w:szCs w:val="18"/>
        </w:rPr>
        <w:t xml:space="preserve"> T</w:t>
      </w:r>
      <w:r>
        <w:rPr>
          <w:rFonts w:asciiTheme="minorHAnsi" w:hAnsiTheme="minorHAnsi" w:cstheme="minorHAnsi"/>
          <w:sz w:val="18"/>
          <w:szCs w:val="18"/>
        </w:rPr>
        <w:t xml:space="preserve">he Submission Form is due as set forth in </w:t>
      </w:r>
      <w:r w:rsidR="00DE23E2">
        <w:rPr>
          <w:rFonts w:asciiTheme="minorHAnsi" w:hAnsiTheme="minorHAnsi" w:cstheme="minorHAnsi"/>
          <w:sz w:val="18"/>
          <w:szCs w:val="18"/>
        </w:rPr>
        <w:t xml:space="preserve">the Bid Information Sheet document. </w:t>
      </w:r>
      <w:r w:rsidR="00DE23E2">
        <w:rPr>
          <w:rStyle w:val="FootnoteReference"/>
          <w:rFonts w:cstheme="minorHAnsi"/>
          <w:szCs w:val="24"/>
        </w:rPr>
        <w:footnoteReference w:id="1"/>
      </w:r>
      <w:r w:rsidR="00DE23E2">
        <w:rPr>
          <w:rFonts w:asciiTheme="minorHAnsi" w:hAnsiTheme="minorHAnsi" w:cstheme="minorHAnsi"/>
          <w:sz w:val="18"/>
          <w:szCs w:val="18"/>
        </w:rPr>
        <w:t xml:space="preserve"> Bid submissions will be disqualified if the Submission Form is received after the expiration of the first deadline</w:t>
      </w:r>
      <w:r w:rsidR="00265680">
        <w:rPr>
          <w:rFonts w:asciiTheme="minorHAnsi" w:hAnsiTheme="minorHAnsi" w:cstheme="minorHAnsi"/>
          <w:sz w:val="18"/>
          <w:szCs w:val="18"/>
        </w:rPr>
        <w:t xml:space="preserve">.  The Submission </w:t>
      </w:r>
      <w:r w:rsidR="00E459E8">
        <w:rPr>
          <w:rFonts w:asciiTheme="minorHAnsi" w:hAnsiTheme="minorHAnsi" w:cstheme="minorHAnsi"/>
          <w:sz w:val="18"/>
          <w:szCs w:val="18"/>
        </w:rPr>
        <w:t xml:space="preserve">Form </w:t>
      </w:r>
      <w:r w:rsidR="00265680">
        <w:rPr>
          <w:rFonts w:asciiTheme="minorHAnsi" w:hAnsiTheme="minorHAnsi" w:cstheme="minorHAnsi"/>
          <w:sz w:val="18"/>
          <w:szCs w:val="18"/>
        </w:rPr>
        <w:t xml:space="preserve">is available at </w:t>
      </w:r>
      <w:hyperlink r:id="rId11" w:history="1">
        <w:r w:rsidR="00AD7014" w:rsidRPr="00045F7F">
          <w:rPr>
            <w:rStyle w:val="Hyperlink"/>
            <w:rFonts w:asciiTheme="minorHAnsi" w:hAnsiTheme="minorHAnsi" w:cstheme="minorHAnsi"/>
            <w:sz w:val="18"/>
            <w:szCs w:val="18"/>
          </w:rPr>
          <w:t>https://www.in.gov/idoa/procurement/current-business-opportunities</w:t>
        </w:r>
      </w:hyperlink>
      <w:r w:rsidR="00AD7014">
        <w:rPr>
          <w:rFonts w:asciiTheme="minorHAnsi" w:hAnsiTheme="minorHAnsi" w:cstheme="minorHAnsi"/>
          <w:sz w:val="18"/>
          <w:szCs w:val="18"/>
        </w:rPr>
        <w:t xml:space="preserve"> </w:t>
      </w:r>
      <w:r w:rsidR="00265680">
        <w:rPr>
          <w:rFonts w:asciiTheme="minorHAnsi" w:hAnsiTheme="minorHAnsi" w:cstheme="minorHAnsi"/>
          <w:sz w:val="18"/>
          <w:szCs w:val="18"/>
        </w:rPr>
        <w:t xml:space="preserve">Complete the form in its entirety.  The sourcing number and IDOA Procurement Lead information is available on the title page of this document.  </w:t>
      </w:r>
      <w:r w:rsidR="0017516E">
        <w:rPr>
          <w:rFonts w:asciiTheme="minorHAnsi" w:hAnsiTheme="minorHAnsi" w:cstheme="minorHAnsi"/>
          <w:sz w:val="18"/>
          <w:szCs w:val="18"/>
        </w:rPr>
        <w:t xml:space="preserve">The Submission Form requires an </w:t>
      </w:r>
      <w:r w:rsidR="00265680">
        <w:rPr>
          <w:rFonts w:asciiTheme="minorHAnsi" w:hAnsiTheme="minorHAnsi" w:cstheme="minorHAnsi"/>
          <w:sz w:val="18"/>
          <w:szCs w:val="18"/>
        </w:rPr>
        <w:t>Executive Summary</w:t>
      </w:r>
      <w:r w:rsidR="006E7A89">
        <w:rPr>
          <w:rFonts w:asciiTheme="minorHAnsi" w:hAnsiTheme="minorHAnsi" w:cstheme="minorHAnsi"/>
          <w:sz w:val="18"/>
          <w:szCs w:val="18"/>
        </w:rPr>
        <w:t xml:space="preserve"> </w:t>
      </w:r>
      <w:r w:rsidR="00265680">
        <w:rPr>
          <w:rFonts w:asciiTheme="minorHAnsi" w:hAnsiTheme="minorHAnsi" w:cstheme="minorHAnsi"/>
          <w:sz w:val="18"/>
          <w:szCs w:val="18"/>
        </w:rPr>
        <w:t xml:space="preserve">and completed Attestation Form </w:t>
      </w:r>
      <w:r w:rsidR="0017516E">
        <w:rPr>
          <w:rFonts w:asciiTheme="minorHAnsi" w:hAnsiTheme="minorHAnsi" w:cstheme="minorHAnsi"/>
          <w:sz w:val="18"/>
          <w:szCs w:val="18"/>
        </w:rPr>
        <w:t>to be submitted with the Submission Form</w:t>
      </w:r>
      <w:r w:rsidR="00265680">
        <w:rPr>
          <w:rFonts w:asciiTheme="minorHAnsi" w:hAnsiTheme="minorHAnsi" w:cstheme="minorHAnsi"/>
          <w:sz w:val="18"/>
          <w:szCs w:val="18"/>
        </w:rPr>
        <w:t>.</w:t>
      </w:r>
      <w:r w:rsidR="0017516E">
        <w:rPr>
          <w:rFonts w:asciiTheme="minorHAnsi" w:hAnsiTheme="minorHAnsi" w:cstheme="minorHAnsi"/>
          <w:sz w:val="18"/>
          <w:szCs w:val="18"/>
        </w:rPr>
        <w:t xml:space="preserve">  For this Negotiated Bid, please attach the following to the Submission form as alternatives:</w:t>
      </w:r>
    </w:p>
    <w:p w14:paraId="0D5FA328" w14:textId="4265D6CC" w:rsidR="005E774D" w:rsidRPr="003E61FF"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For the Executive Summary, attach </w:t>
      </w:r>
      <w:r w:rsidR="003E61FF">
        <w:rPr>
          <w:rFonts w:asciiTheme="minorHAnsi" w:hAnsiTheme="minorHAnsi" w:cstheme="minorHAnsi"/>
          <w:sz w:val="18"/>
          <w:szCs w:val="18"/>
        </w:rPr>
        <w:t>385-</w:t>
      </w:r>
      <w:r w:rsidR="003E61FF" w:rsidRPr="003E61FF">
        <w:rPr>
          <w:rFonts w:asciiTheme="minorHAnsi" w:hAnsiTheme="minorHAnsi" w:cstheme="minorHAnsi"/>
          <w:sz w:val="18"/>
          <w:szCs w:val="18"/>
        </w:rPr>
        <w:t xml:space="preserve">23-72033 </w:t>
      </w:r>
      <w:r w:rsidRPr="003E61FF">
        <w:rPr>
          <w:rFonts w:asciiTheme="minorHAnsi" w:hAnsiTheme="minorHAnsi" w:cstheme="minorHAnsi"/>
          <w:sz w:val="18"/>
          <w:szCs w:val="18"/>
        </w:rPr>
        <w:t>Executive Summary Template</w:t>
      </w:r>
    </w:p>
    <w:p w14:paraId="59ED525D" w14:textId="5A195736" w:rsidR="0017516E"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sidRPr="003E61FF">
        <w:rPr>
          <w:rFonts w:asciiTheme="minorHAnsi" w:hAnsiTheme="minorHAnsi" w:cstheme="minorHAnsi"/>
          <w:sz w:val="18"/>
          <w:szCs w:val="18"/>
        </w:rPr>
        <w:t xml:space="preserve">For the Attestation Form, attach </w:t>
      </w:r>
      <w:r w:rsidR="003E61FF" w:rsidRPr="003E61FF">
        <w:rPr>
          <w:rFonts w:asciiTheme="minorHAnsi" w:hAnsiTheme="minorHAnsi" w:cstheme="minorHAnsi"/>
          <w:sz w:val="18"/>
          <w:szCs w:val="18"/>
        </w:rPr>
        <w:t>385-23-72033 Bid</w:t>
      </w:r>
      <w:r w:rsidRPr="003E61FF">
        <w:rPr>
          <w:rFonts w:asciiTheme="minorHAnsi" w:hAnsiTheme="minorHAnsi" w:cstheme="minorHAnsi"/>
          <w:sz w:val="18"/>
          <w:szCs w:val="18"/>
        </w:rPr>
        <w:t xml:space="preserve"> Information </w:t>
      </w:r>
      <w:r>
        <w:rPr>
          <w:rFonts w:asciiTheme="minorHAnsi" w:hAnsiTheme="minorHAnsi" w:cstheme="minorHAnsi"/>
          <w:sz w:val="18"/>
          <w:szCs w:val="18"/>
        </w:rPr>
        <w:t>Sheet</w:t>
      </w:r>
    </w:p>
    <w:p w14:paraId="70035B08" w14:textId="77777777" w:rsidR="00265680" w:rsidRDefault="00265680" w:rsidP="005E774D">
      <w:pPr>
        <w:pStyle w:val="ListParagraph"/>
        <w:spacing w:line="244" w:lineRule="auto"/>
        <w:ind w:left="1080" w:right="720"/>
        <w:jc w:val="both"/>
        <w:outlineLvl w:val="0"/>
        <w:rPr>
          <w:rFonts w:asciiTheme="minorHAnsi" w:hAnsiTheme="minorHAnsi" w:cstheme="minorHAnsi"/>
          <w:sz w:val="18"/>
          <w:szCs w:val="18"/>
        </w:rPr>
      </w:pPr>
    </w:p>
    <w:p w14:paraId="62EC69CA" w14:textId="770C2F68" w:rsidR="00545013" w:rsidRPr="000215A8" w:rsidRDefault="00DE23E2"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Two:</w:t>
      </w:r>
      <w:r w:rsidR="00ED3903">
        <w:rPr>
          <w:rFonts w:asciiTheme="minorHAnsi" w:hAnsiTheme="minorHAnsi" w:cstheme="minorHAnsi"/>
          <w:sz w:val="18"/>
          <w:szCs w:val="18"/>
        </w:rPr>
        <w:t xml:space="preserve">  T</w:t>
      </w:r>
      <w:r>
        <w:rPr>
          <w:rFonts w:asciiTheme="minorHAnsi" w:hAnsiTheme="minorHAnsi" w:cstheme="minorHAnsi"/>
          <w:sz w:val="18"/>
          <w:szCs w:val="18"/>
        </w:rPr>
        <w:t>he receipt date for the bid submission on Flash Drive is as set forth in the Bid Information Sheet document.  Bid submissions will be disqualified if Flash Drive</w:t>
      </w:r>
      <w:r w:rsidR="005E774D">
        <w:rPr>
          <w:rFonts w:asciiTheme="minorHAnsi" w:hAnsiTheme="minorHAnsi" w:cstheme="minorHAnsi"/>
          <w:sz w:val="18"/>
          <w:szCs w:val="18"/>
        </w:rPr>
        <w:t xml:space="preserve"> is received after the deadline.  </w:t>
      </w:r>
      <w:r w:rsidR="003901E4">
        <w:rPr>
          <w:rFonts w:asciiTheme="minorHAnsi" w:hAnsiTheme="minorHAnsi" w:cstheme="minorHAnsi"/>
          <w:sz w:val="18"/>
          <w:szCs w:val="18"/>
        </w:rPr>
        <w:t>Each bid must be submitted electronically via one (1) Flash Drive and sealed in an envelope.  The envelope must clearly indicate the following information:</w:t>
      </w:r>
      <w:r w:rsidR="00545013">
        <w:rPr>
          <w:rFonts w:asciiTheme="minorHAnsi" w:hAnsiTheme="minorHAnsi" w:cstheme="minorHAnsi"/>
          <w:b/>
          <w:sz w:val="18"/>
          <w:szCs w:val="18"/>
        </w:rPr>
        <w:t xml:space="preserve"> </w:t>
      </w:r>
    </w:p>
    <w:p w14:paraId="7E5EBB78" w14:textId="0B9BCC1B" w:rsidR="000215A8" w:rsidRPr="00F53601" w:rsidRDefault="000215A8"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 notation</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Negotiated Sealed Bid</w:t>
      </w:r>
    </w:p>
    <w:p w14:paraId="72F1ED44" w14:textId="55BE5682" w:rsidR="00F53601" w:rsidRPr="00F53601"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Solicitation Number</w:t>
      </w:r>
      <w:r w:rsidR="006834FD">
        <w:rPr>
          <w:rFonts w:asciiTheme="minorHAnsi" w:hAnsiTheme="minorHAnsi" w:cstheme="minorHAnsi"/>
          <w:b/>
          <w:i/>
          <w:iCs/>
          <w:sz w:val="18"/>
          <w:szCs w:val="18"/>
        </w:rPr>
        <w:t xml:space="preserve"> </w:t>
      </w:r>
    </w:p>
    <w:p w14:paraId="2F3E1C09" w14:textId="1E9F3415" w:rsidR="00F53601" w:rsidRPr="00F97AD5"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Due Date and Time</w:t>
      </w:r>
      <w:r>
        <w:rPr>
          <w:rFonts w:asciiTheme="minorHAnsi" w:hAnsiTheme="minorHAnsi" w:cstheme="minorHAnsi"/>
          <w:b/>
          <w:sz w:val="18"/>
          <w:szCs w:val="18"/>
        </w:rPr>
        <w:t xml:space="preserve"> </w:t>
      </w:r>
    </w:p>
    <w:p w14:paraId="229B60C8" w14:textId="5D33B0AD" w:rsidR="00E85D86" w:rsidRPr="00AD7014" w:rsidRDefault="00F97AD5" w:rsidP="00786772">
      <w:pPr>
        <w:pStyle w:val="ListParagraph"/>
        <w:numPr>
          <w:ilvl w:val="0"/>
          <w:numId w:val="34"/>
        </w:numPr>
        <w:spacing w:line="244" w:lineRule="auto"/>
        <w:ind w:right="720"/>
        <w:jc w:val="both"/>
        <w:outlineLvl w:val="0"/>
        <w:rPr>
          <w:rFonts w:asciiTheme="minorHAnsi" w:hAnsiTheme="minorHAnsi" w:cstheme="minorHAnsi"/>
          <w:sz w:val="18"/>
          <w:szCs w:val="18"/>
        </w:rPr>
      </w:pPr>
      <w:r w:rsidRPr="00786772">
        <w:rPr>
          <w:rFonts w:asciiTheme="minorHAnsi" w:hAnsiTheme="minorHAnsi" w:cstheme="minorHAnsi"/>
          <w:b/>
          <w:sz w:val="18"/>
          <w:szCs w:val="18"/>
        </w:rPr>
        <w:t>___</w:t>
      </w:r>
      <w:r w:rsidR="00B65BCE">
        <w:rPr>
          <w:rFonts w:asciiTheme="minorHAnsi" w:hAnsiTheme="minorHAnsi" w:cstheme="minorHAnsi"/>
          <w:b/>
          <w:sz w:val="18"/>
          <w:szCs w:val="18"/>
        </w:rPr>
        <w:t>X</w:t>
      </w:r>
      <w:r w:rsidRPr="00786772">
        <w:rPr>
          <w:rFonts w:asciiTheme="minorHAnsi" w:hAnsiTheme="minorHAnsi" w:cstheme="minorHAnsi"/>
          <w:b/>
          <w:sz w:val="18"/>
          <w:szCs w:val="18"/>
        </w:rPr>
        <w:t xml:space="preserve">___ </w:t>
      </w:r>
      <w:r w:rsidRPr="00786772">
        <w:rPr>
          <w:rFonts w:asciiTheme="minorHAnsi" w:hAnsiTheme="minorHAnsi" w:cstheme="minorHAnsi"/>
          <w:bCs/>
          <w:sz w:val="18"/>
          <w:szCs w:val="18"/>
        </w:rPr>
        <w:t xml:space="preserve">The </w:t>
      </w:r>
      <w:r w:rsidR="00E85D86" w:rsidRPr="00786772">
        <w:rPr>
          <w:rFonts w:asciiTheme="minorHAnsi" w:hAnsiTheme="minorHAnsi" w:cstheme="minorHAnsi"/>
          <w:bCs/>
          <w:sz w:val="18"/>
          <w:szCs w:val="18"/>
        </w:rPr>
        <w:t xml:space="preserve">completed envelope must </w:t>
      </w:r>
      <w:r w:rsidR="00C67462" w:rsidRPr="00786772">
        <w:rPr>
          <w:rFonts w:asciiTheme="minorHAnsi" w:hAnsiTheme="minorHAnsi" w:cstheme="minorHAnsi"/>
          <w:bCs/>
          <w:sz w:val="18"/>
          <w:szCs w:val="18"/>
        </w:rPr>
        <w:t xml:space="preserve">be </w:t>
      </w:r>
      <w:r w:rsidR="009F3179" w:rsidRPr="00786772">
        <w:rPr>
          <w:rFonts w:asciiTheme="minorHAnsi" w:hAnsiTheme="minorHAnsi" w:cstheme="minorHAnsi"/>
          <w:bCs/>
          <w:sz w:val="18"/>
          <w:szCs w:val="18"/>
        </w:rPr>
        <w:t xml:space="preserve">sent using the address information below.  </w:t>
      </w:r>
      <w:r w:rsidR="00786772" w:rsidRPr="00786772">
        <w:rPr>
          <w:rFonts w:asciiTheme="minorHAnsi" w:hAnsiTheme="minorHAnsi" w:cstheme="minorHAnsi"/>
          <w:bCs/>
          <w:sz w:val="18"/>
          <w:szCs w:val="18"/>
        </w:rPr>
        <w:t>No other method of submission will be accepted.</w:t>
      </w:r>
      <w:r w:rsidR="00641A87">
        <w:rPr>
          <w:rFonts w:asciiTheme="minorHAnsi" w:hAnsiTheme="minorHAnsi" w:cstheme="minorHAnsi"/>
          <w:bCs/>
          <w:sz w:val="18"/>
          <w:szCs w:val="18"/>
        </w:rPr>
        <w:t xml:space="preserve">  Responses not submitted by the deadline</w:t>
      </w:r>
      <w:r w:rsidR="004574C7">
        <w:rPr>
          <w:rFonts w:asciiTheme="minorHAnsi" w:hAnsiTheme="minorHAnsi" w:cstheme="minorHAnsi"/>
          <w:bCs/>
          <w:sz w:val="18"/>
          <w:szCs w:val="18"/>
        </w:rPr>
        <w:t>s</w:t>
      </w:r>
      <w:r w:rsidR="00641A87">
        <w:rPr>
          <w:rFonts w:asciiTheme="minorHAnsi" w:hAnsiTheme="minorHAnsi" w:cstheme="minorHAnsi"/>
          <w:bCs/>
          <w:sz w:val="18"/>
          <w:szCs w:val="18"/>
        </w:rPr>
        <w:t xml:space="preserve"> indicated </w:t>
      </w:r>
      <w:r w:rsidR="00B82A87">
        <w:rPr>
          <w:rFonts w:asciiTheme="minorHAnsi" w:hAnsiTheme="minorHAnsi" w:cstheme="minorHAnsi"/>
          <w:bCs/>
          <w:sz w:val="18"/>
          <w:szCs w:val="18"/>
        </w:rPr>
        <w:t xml:space="preserve">on the title page of this solicitation </w:t>
      </w:r>
      <w:r w:rsidR="00641A87">
        <w:rPr>
          <w:rFonts w:asciiTheme="minorHAnsi" w:hAnsiTheme="minorHAnsi" w:cstheme="minorHAnsi"/>
          <w:bCs/>
          <w:sz w:val="18"/>
          <w:szCs w:val="18"/>
        </w:rPr>
        <w:t xml:space="preserve">will not be considered; nor will sending it via email or hand delivery be viable alternatives.  </w:t>
      </w:r>
    </w:p>
    <w:p w14:paraId="6D0CF0B7" w14:textId="77777777" w:rsidR="00AD7014" w:rsidRPr="00786772" w:rsidRDefault="00AD7014" w:rsidP="00AD7014">
      <w:pPr>
        <w:pStyle w:val="ListParagraph"/>
        <w:spacing w:line="244" w:lineRule="auto"/>
        <w:ind w:left="1080" w:right="720"/>
        <w:jc w:val="both"/>
        <w:outlineLvl w:val="0"/>
        <w:rPr>
          <w:rFonts w:asciiTheme="minorHAnsi" w:hAnsiTheme="minorHAnsi" w:cstheme="minorHAnsi"/>
          <w:sz w:val="18"/>
          <w:szCs w:val="18"/>
        </w:rPr>
      </w:pPr>
    </w:p>
    <w:p w14:paraId="6D944C4C" w14:textId="77777777" w:rsidR="00786772" w:rsidRPr="00786772" w:rsidRDefault="00786772" w:rsidP="00786772">
      <w:pPr>
        <w:pStyle w:val="ListParagraph"/>
        <w:spacing w:line="244" w:lineRule="auto"/>
        <w:ind w:left="1080" w:right="720"/>
        <w:jc w:val="both"/>
        <w:outlineLvl w:val="0"/>
        <w:rPr>
          <w:rFonts w:asciiTheme="minorHAnsi" w:hAnsiTheme="minorHAnsi" w:cstheme="minorHAnsi"/>
          <w:sz w:val="18"/>
          <w:szCs w:val="18"/>
        </w:rPr>
      </w:pPr>
    </w:p>
    <w:p w14:paraId="56EB7AFC" w14:textId="77777777" w:rsidR="009736F8" w:rsidRDefault="009736F8"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lastRenderedPageBreak/>
        <w:t xml:space="preserve">Indiana </w:t>
      </w:r>
      <w:r w:rsidR="00E85D86">
        <w:rPr>
          <w:rFonts w:asciiTheme="minorHAnsi" w:hAnsiTheme="minorHAnsi" w:cstheme="minorHAnsi"/>
          <w:sz w:val="18"/>
          <w:szCs w:val="18"/>
        </w:rPr>
        <w:t xml:space="preserve">Department of </w:t>
      </w:r>
      <w:r w:rsidR="00A0513C">
        <w:rPr>
          <w:rFonts w:asciiTheme="minorHAnsi" w:hAnsiTheme="minorHAnsi" w:cstheme="minorHAnsi"/>
          <w:sz w:val="18"/>
          <w:szCs w:val="18"/>
        </w:rPr>
        <w:t>Administration</w:t>
      </w:r>
    </w:p>
    <w:p w14:paraId="1CCD5D21" w14:textId="2F7FDA6E" w:rsidR="00E85D86" w:rsidRDefault="00A0513C"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Procurement Division </w:t>
      </w:r>
    </w:p>
    <w:p w14:paraId="173D8641" w14:textId="2F2FB581"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402 West Washington Street, Room 468</w:t>
      </w:r>
    </w:p>
    <w:p w14:paraId="5452E8B2" w14:textId="5E5C375E"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Indianapolis, IN 46204</w:t>
      </w:r>
    </w:p>
    <w:p w14:paraId="2855F99A" w14:textId="7FD199F1" w:rsidR="009736F8" w:rsidRPr="00F90C43" w:rsidRDefault="00A0513C" w:rsidP="009F3179">
      <w:pPr>
        <w:spacing w:line="244" w:lineRule="auto"/>
        <w:ind w:left="1440" w:right="720"/>
        <w:jc w:val="both"/>
        <w:outlineLvl w:val="0"/>
        <w:rPr>
          <w:rFonts w:asciiTheme="minorHAnsi" w:hAnsiTheme="minorHAnsi" w:cstheme="minorHAnsi"/>
          <w:color w:val="FF0000"/>
          <w:sz w:val="18"/>
          <w:szCs w:val="18"/>
        </w:rPr>
      </w:pPr>
      <w:r>
        <w:rPr>
          <w:rFonts w:asciiTheme="minorHAnsi" w:hAnsiTheme="minorHAnsi" w:cstheme="minorHAnsi"/>
          <w:sz w:val="18"/>
          <w:szCs w:val="18"/>
        </w:rPr>
        <w:t xml:space="preserve">ATTENTION: </w:t>
      </w:r>
      <w:r w:rsidR="00F90C43">
        <w:rPr>
          <w:rFonts w:asciiTheme="minorHAnsi" w:hAnsiTheme="minorHAnsi" w:cstheme="minorHAnsi"/>
          <w:sz w:val="18"/>
          <w:szCs w:val="18"/>
        </w:rPr>
        <w:t>Traci Davidson</w:t>
      </w:r>
      <w:r w:rsidR="009736F8">
        <w:rPr>
          <w:rFonts w:asciiTheme="minorHAnsi" w:hAnsiTheme="minorHAnsi" w:cstheme="minorHAnsi"/>
          <w:sz w:val="18"/>
          <w:szCs w:val="18"/>
        </w:rPr>
        <w:t xml:space="preserve"> – Bid #</w:t>
      </w:r>
      <w:r w:rsidR="00F90C43">
        <w:rPr>
          <w:rFonts w:asciiTheme="minorHAnsi" w:hAnsiTheme="minorHAnsi" w:cstheme="minorHAnsi"/>
          <w:sz w:val="18"/>
          <w:szCs w:val="18"/>
        </w:rPr>
        <w:t>985-23</w:t>
      </w:r>
      <w:r w:rsidR="003E61FF">
        <w:rPr>
          <w:rFonts w:asciiTheme="minorHAnsi" w:hAnsiTheme="minorHAnsi" w:cstheme="minorHAnsi"/>
          <w:sz w:val="18"/>
          <w:szCs w:val="18"/>
        </w:rPr>
        <w:t>-</w:t>
      </w:r>
      <w:r w:rsidR="003E61FF" w:rsidRPr="003E61FF">
        <w:rPr>
          <w:rFonts w:asciiTheme="minorHAnsi" w:hAnsiTheme="minorHAnsi" w:cstheme="minorHAnsi"/>
          <w:sz w:val="18"/>
          <w:szCs w:val="18"/>
        </w:rPr>
        <w:t>72033</w:t>
      </w:r>
    </w:p>
    <w:p w14:paraId="22DD994A" w14:textId="77777777" w:rsidR="0051140A" w:rsidRPr="00545013" w:rsidRDefault="0051140A" w:rsidP="007E56CC">
      <w:pPr>
        <w:spacing w:line="244" w:lineRule="auto"/>
        <w:ind w:right="720"/>
        <w:jc w:val="both"/>
        <w:outlineLvl w:val="0"/>
        <w:rPr>
          <w:rFonts w:asciiTheme="minorHAnsi" w:hAnsiTheme="minorHAnsi" w:cstheme="minorHAnsi"/>
          <w:sz w:val="18"/>
          <w:szCs w:val="18"/>
        </w:rPr>
      </w:pPr>
    </w:p>
    <w:p w14:paraId="7231B15E" w14:textId="43F53D18" w:rsidR="003901E4"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b/>
          <w:sz w:val="16"/>
          <w:szCs w:val="16"/>
        </w:rPr>
        <w:t>CAUTION TO VENDORS ABOUT SHIPPING/MAILING</w:t>
      </w:r>
      <w:r w:rsidRPr="00FF3C22">
        <w:rPr>
          <w:rFonts w:asciiTheme="minorHAnsi" w:hAnsiTheme="minorHAnsi" w:cstheme="minorHAnsi"/>
          <w:sz w:val="16"/>
          <w:szCs w:val="16"/>
        </w:rPr>
        <w:t>:  UNITED STATES POSTAL EXPRESS AND CERTIFIED MAIL ARE BOTH DELIVERED TO THE CENTRAL GOVERNMENT CENTER MAILROOM AND NOT DIRECTLY TO THE PROCUR</w:t>
      </w:r>
      <w:r w:rsidR="00462658" w:rsidRPr="00FF3C22">
        <w:rPr>
          <w:rFonts w:asciiTheme="minorHAnsi" w:hAnsiTheme="minorHAnsi" w:cstheme="minorHAnsi"/>
          <w:sz w:val="16"/>
          <w:szCs w:val="16"/>
        </w:rPr>
        <w:t>E</w:t>
      </w:r>
      <w:r w:rsidRPr="00FF3C22">
        <w:rPr>
          <w:rFonts w:asciiTheme="minorHAnsi" w:hAnsiTheme="minorHAnsi" w:cstheme="minorHAnsi"/>
          <w:sz w:val="16"/>
          <w:szCs w:val="16"/>
        </w:rPr>
        <w:t>MENT DIVISION DESIGNATED DEPARTMENT.  IT IS THE RESPONSIBILITY OF THE BIDDER TO MAKE SURE THAT BID RESPONSES ARE RECEIVED  ON OR BEFORE THE DESIGNATED TIME AND DATE.</w:t>
      </w:r>
      <w:r w:rsidR="00FF3C22" w:rsidRPr="00FF3C22">
        <w:rPr>
          <w:rFonts w:asciiTheme="minorHAnsi" w:hAnsiTheme="minorHAnsi" w:cstheme="minorHAnsi"/>
          <w:sz w:val="16"/>
          <w:szCs w:val="16"/>
        </w:rPr>
        <w:t xml:space="preserve"> </w:t>
      </w:r>
      <w:r w:rsidR="00191A07">
        <w:rPr>
          <w:rFonts w:asciiTheme="minorHAnsi" w:hAnsiTheme="minorHAnsi" w:cstheme="minorHAnsi"/>
          <w:sz w:val="16"/>
          <w:szCs w:val="16"/>
        </w:rPr>
        <w:t xml:space="preserve">THE STATE STRONGLY ENCOURAGES RESPONDENTS TO ALLOW PLENTY OF TIME TO SHIP THEIR BID SUBMISSIONS ON FLASH DRIVE.  REQUESTS TO EXTEND THE DUE DATE TO ACCOMMODATE DELIVERY CHALLENGES WILL BE DENIED. </w:t>
      </w:r>
    </w:p>
    <w:p w14:paraId="37D532BF" w14:textId="77777777" w:rsidR="003901E4" w:rsidRDefault="003901E4" w:rsidP="004C4C87">
      <w:pPr>
        <w:spacing w:line="244" w:lineRule="auto"/>
        <w:ind w:left="720" w:right="720"/>
        <w:jc w:val="both"/>
        <w:rPr>
          <w:rFonts w:asciiTheme="minorHAnsi" w:hAnsiTheme="minorHAnsi" w:cstheme="minorHAnsi"/>
          <w:sz w:val="16"/>
          <w:szCs w:val="16"/>
        </w:rPr>
      </w:pPr>
    </w:p>
    <w:p w14:paraId="69A916F1" w14:textId="1217D864" w:rsidR="00BA3B76" w:rsidRPr="00FF3C22" w:rsidRDefault="00FF3C22"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 xml:space="preserve">THE STATE WILL NOT PROVIDE CONFIRMATION OF RECEIPT OF FLASH DRIVES.  IF THAT IS DESIRED, THE RESPONDENT SHOULD SELECT A SHIPPING METHOD THAT WILL OFFER CONFIRMATION OF RECEIPT.  </w:t>
      </w:r>
    </w:p>
    <w:p w14:paraId="16E21709" w14:textId="77777777" w:rsidR="00BA3B76" w:rsidRPr="00FF3C2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IN ORDER TO PROTECT THE INTEGRITY OF THE SEALED BID PROCESS, FAILURE TO PROPERLY IDENTI</w:t>
      </w:r>
      <w:r w:rsidR="004C4C87" w:rsidRPr="00FF3C22">
        <w:rPr>
          <w:rFonts w:asciiTheme="minorHAnsi" w:hAnsiTheme="minorHAnsi" w:cstheme="minorHAnsi"/>
          <w:sz w:val="16"/>
          <w:szCs w:val="16"/>
        </w:rPr>
        <w:t xml:space="preserve">FY YOUR SEALED BID ACCORDING TO </w:t>
      </w:r>
      <w:r w:rsidRPr="00FF3C2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B98D0F2" w14:textId="24AF9AFA" w:rsidR="00E459E8" w:rsidRPr="000D6020" w:rsidRDefault="00E459E8" w:rsidP="000E794C">
      <w:pPr>
        <w:pStyle w:val="ListParagraph"/>
        <w:numPr>
          <w:ilvl w:val="0"/>
          <w:numId w:val="34"/>
        </w:numPr>
        <w:jc w:val="both"/>
        <w:rPr>
          <w:rFonts w:asciiTheme="minorHAnsi" w:hAnsiTheme="minorHAnsi" w:cstheme="minorHAnsi"/>
          <w:b/>
          <w:bCs/>
          <w:sz w:val="18"/>
          <w:szCs w:val="18"/>
        </w:rPr>
      </w:pPr>
      <w:r w:rsidRPr="000D6020">
        <w:rPr>
          <w:rFonts w:asciiTheme="minorHAnsi" w:hAnsiTheme="minorHAnsi" w:cstheme="minorHAnsi"/>
          <w:b/>
          <w:bCs/>
          <w:sz w:val="18"/>
          <w:szCs w:val="18"/>
        </w:rPr>
        <w:t xml:space="preserve">A standard format for bid submission has been developed and is described in this section.  All Respondents are required to format their bid submission in a manner consistent with the guidelines described below: </w:t>
      </w:r>
    </w:p>
    <w:p w14:paraId="7FD92E93" w14:textId="20FFA840" w:rsidR="00E459E8" w:rsidRDefault="00E459E8"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Bids will be disqualified if the Submission Form is received after the expiration of the first deadline </w:t>
      </w:r>
      <w:r w:rsidR="00CB4A4C">
        <w:rPr>
          <w:rFonts w:asciiTheme="minorHAnsi" w:hAnsiTheme="minorHAnsi" w:cstheme="minorHAnsi"/>
          <w:sz w:val="18"/>
          <w:szCs w:val="18"/>
        </w:rPr>
        <w:t xml:space="preserve">as set forth in the Bid Information Sheet document. </w:t>
      </w:r>
    </w:p>
    <w:p w14:paraId="0AE659C6" w14:textId="7454FF3C"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the Submission Form is received without the Executive Summary</w:t>
      </w:r>
      <w:r w:rsidR="00105967">
        <w:rPr>
          <w:rFonts w:asciiTheme="minorHAnsi" w:hAnsiTheme="minorHAnsi" w:cstheme="minorHAnsi"/>
          <w:sz w:val="18"/>
          <w:szCs w:val="18"/>
        </w:rPr>
        <w:t xml:space="preserve"> </w:t>
      </w:r>
      <w:r w:rsidR="00D347FC">
        <w:rPr>
          <w:rFonts w:asciiTheme="minorHAnsi" w:hAnsiTheme="minorHAnsi" w:cstheme="minorHAnsi"/>
          <w:sz w:val="18"/>
          <w:szCs w:val="18"/>
        </w:rPr>
        <w:t xml:space="preserve">(Executive Summary template) </w:t>
      </w:r>
      <w:r>
        <w:rPr>
          <w:rFonts w:asciiTheme="minorHAnsi" w:hAnsiTheme="minorHAnsi" w:cstheme="minorHAnsi"/>
          <w:sz w:val="18"/>
          <w:szCs w:val="18"/>
        </w:rPr>
        <w:t xml:space="preserve">and/or the required Attestation Form </w:t>
      </w:r>
      <w:r w:rsidR="00105967">
        <w:rPr>
          <w:rFonts w:asciiTheme="minorHAnsi" w:hAnsiTheme="minorHAnsi" w:cstheme="minorHAnsi"/>
          <w:sz w:val="18"/>
          <w:szCs w:val="18"/>
        </w:rPr>
        <w:t xml:space="preserve">(Bid Information Sheet) </w:t>
      </w:r>
      <w:r>
        <w:rPr>
          <w:rFonts w:asciiTheme="minorHAnsi" w:hAnsiTheme="minorHAnsi" w:cstheme="minorHAnsi"/>
          <w:sz w:val="18"/>
          <w:szCs w:val="18"/>
        </w:rPr>
        <w:t xml:space="preserve">attached.  </w:t>
      </w:r>
    </w:p>
    <w:p w14:paraId="52E49342" w14:textId="44BF8E6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The Executive Summary must be in the form o</w:t>
      </w:r>
      <w:r w:rsidR="00AB1F19">
        <w:rPr>
          <w:rFonts w:asciiTheme="minorHAnsi" w:hAnsiTheme="minorHAnsi" w:cstheme="minorHAnsi"/>
          <w:sz w:val="18"/>
          <w:szCs w:val="18"/>
        </w:rPr>
        <w:t>f the template provided</w:t>
      </w:r>
      <w:r>
        <w:rPr>
          <w:rFonts w:asciiTheme="minorHAnsi" w:hAnsiTheme="minorHAnsi" w:cstheme="minorHAnsi"/>
          <w:sz w:val="18"/>
          <w:szCs w:val="18"/>
        </w:rPr>
        <w:t xml:space="preserve"> and attached to the Submission Form.</w:t>
      </w:r>
      <w:r w:rsidR="00B15146">
        <w:rPr>
          <w:rFonts w:asciiTheme="minorHAnsi" w:hAnsiTheme="minorHAnsi" w:cstheme="minorHAnsi"/>
          <w:sz w:val="18"/>
          <w:szCs w:val="18"/>
        </w:rPr>
        <w:t xml:space="preserve">  </w:t>
      </w:r>
    </w:p>
    <w:p w14:paraId="010EAFA8" w14:textId="3A8061D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The Attestation Form </w:t>
      </w:r>
      <w:r w:rsidR="00C053F8">
        <w:rPr>
          <w:rFonts w:asciiTheme="minorHAnsi" w:hAnsiTheme="minorHAnsi" w:cstheme="minorHAnsi"/>
          <w:sz w:val="18"/>
          <w:szCs w:val="18"/>
        </w:rPr>
        <w:t xml:space="preserve">(Bid Information Sheet) </w:t>
      </w:r>
      <w:r>
        <w:rPr>
          <w:rFonts w:asciiTheme="minorHAnsi" w:hAnsiTheme="minorHAnsi" w:cstheme="minorHAnsi"/>
          <w:sz w:val="18"/>
          <w:szCs w:val="18"/>
        </w:rPr>
        <w:t>must be attached to the Submission Form.</w:t>
      </w:r>
    </w:p>
    <w:p w14:paraId="7385C4F7" w14:textId="5B63C3C4"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Flash Drives are received after the expiration of the second deadline as set forth in the Bid Information Sheet document.</w:t>
      </w:r>
    </w:p>
    <w:p w14:paraId="1D5A1357" w14:textId="502F1A7D"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Each item, Executive Summary</w:t>
      </w:r>
      <w:r w:rsidR="004574C7">
        <w:rPr>
          <w:rFonts w:asciiTheme="minorHAnsi" w:hAnsiTheme="minorHAnsi" w:cstheme="minorHAnsi"/>
          <w:sz w:val="18"/>
          <w:szCs w:val="18"/>
        </w:rPr>
        <w:t xml:space="preserve"> Template</w:t>
      </w:r>
      <w:r>
        <w:rPr>
          <w:rFonts w:asciiTheme="minorHAnsi" w:hAnsiTheme="minorHAnsi" w:cstheme="minorHAnsi"/>
          <w:sz w:val="18"/>
          <w:szCs w:val="18"/>
        </w:rPr>
        <w:t>, Attestation Form</w:t>
      </w:r>
      <w:r w:rsidR="00385312">
        <w:rPr>
          <w:rFonts w:asciiTheme="minorHAnsi" w:hAnsiTheme="minorHAnsi" w:cstheme="minorHAnsi"/>
          <w:sz w:val="18"/>
          <w:szCs w:val="18"/>
        </w:rPr>
        <w:t xml:space="preserve"> (Bid Information Sheet)</w:t>
      </w:r>
      <w:r>
        <w:rPr>
          <w:rFonts w:asciiTheme="minorHAnsi" w:hAnsiTheme="minorHAnsi" w:cstheme="minorHAnsi"/>
          <w:sz w:val="18"/>
          <w:szCs w:val="18"/>
        </w:rPr>
        <w:t xml:space="preserve">, Bid Package, </w:t>
      </w:r>
      <w:r w:rsidR="004574C7">
        <w:rPr>
          <w:rFonts w:asciiTheme="minorHAnsi" w:hAnsiTheme="minorHAnsi" w:cstheme="minorHAnsi"/>
          <w:sz w:val="18"/>
          <w:szCs w:val="18"/>
        </w:rPr>
        <w:t>Bid List</w:t>
      </w:r>
      <w:r>
        <w:rPr>
          <w:rFonts w:asciiTheme="minorHAnsi" w:hAnsiTheme="minorHAnsi" w:cstheme="minorHAnsi"/>
          <w:sz w:val="18"/>
          <w:szCs w:val="18"/>
        </w:rPr>
        <w:t xml:space="preserve">, </w:t>
      </w:r>
      <w:r w:rsidR="007238D2">
        <w:rPr>
          <w:rFonts w:asciiTheme="minorHAnsi" w:hAnsiTheme="minorHAnsi" w:cstheme="minorHAnsi"/>
          <w:sz w:val="18"/>
          <w:szCs w:val="18"/>
        </w:rPr>
        <w:t xml:space="preserve">Indiana Economic Impact Form, </w:t>
      </w:r>
      <w:r>
        <w:rPr>
          <w:rFonts w:asciiTheme="minorHAnsi" w:hAnsiTheme="minorHAnsi" w:cstheme="minorHAnsi"/>
          <w:sz w:val="18"/>
          <w:szCs w:val="18"/>
        </w:rPr>
        <w:t>and attachments must be separate standalone electronic files</w:t>
      </w:r>
      <w:r w:rsidR="00385312">
        <w:rPr>
          <w:rFonts w:asciiTheme="minorHAnsi" w:hAnsiTheme="minorHAnsi" w:cstheme="minorHAnsi"/>
          <w:sz w:val="18"/>
          <w:szCs w:val="18"/>
        </w:rPr>
        <w:t xml:space="preserve"> via Flash Drive</w:t>
      </w:r>
      <w:r>
        <w:rPr>
          <w:rFonts w:asciiTheme="minorHAnsi" w:hAnsiTheme="minorHAnsi" w:cstheme="minorHAnsi"/>
          <w:sz w:val="18"/>
          <w:szCs w:val="18"/>
        </w:rPr>
        <w:t xml:space="preserve">.  Please do not submit your bid as one large file.  </w:t>
      </w:r>
    </w:p>
    <w:p w14:paraId="0886A90D" w14:textId="00DBFD10"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A Bidder ID is a required field on the Submission Form to submit a response.  A Bidder ID list</w:t>
      </w:r>
      <w:r w:rsidR="00A515C7">
        <w:rPr>
          <w:rFonts w:asciiTheme="minorHAnsi" w:hAnsiTheme="minorHAnsi" w:cstheme="minorHAnsi"/>
          <w:sz w:val="18"/>
          <w:szCs w:val="18"/>
        </w:rPr>
        <w:t xml:space="preserve"> (i.e., Registered Bidders List) </w:t>
      </w:r>
      <w:r>
        <w:rPr>
          <w:rFonts w:asciiTheme="minorHAnsi" w:hAnsiTheme="minorHAnsi" w:cstheme="minorHAnsi"/>
          <w:sz w:val="18"/>
          <w:szCs w:val="18"/>
        </w:rPr>
        <w:t xml:space="preserve">is available at </w:t>
      </w:r>
      <w:hyperlink r:id="rId12" w:history="1">
        <w:r w:rsidRPr="00A515C7">
          <w:rPr>
            <w:rStyle w:val="Hyperlink"/>
            <w:rFonts w:asciiTheme="minorHAnsi" w:hAnsiTheme="minorHAnsi" w:cstheme="minorHAnsi"/>
            <w:sz w:val="18"/>
            <w:szCs w:val="18"/>
          </w:rPr>
          <w:t>www.in.gov/idoa/procurement/supplier-resource-center/requirements-to-do-business-with-the-state/bidder-profile-registration/</w:t>
        </w:r>
      </w:hyperlink>
    </w:p>
    <w:p w14:paraId="16A97778" w14:textId="581CC33A" w:rsidR="00E459E8" w:rsidRPr="003900AC" w:rsidRDefault="00CB4A4C" w:rsidP="003900AC">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Please submit all attachments in their original format.  Any attempt to manipulate the format of the documents that deviates from the </w:t>
      </w:r>
      <w:r w:rsidR="0063757E">
        <w:rPr>
          <w:rFonts w:asciiTheme="minorHAnsi" w:hAnsiTheme="minorHAnsi" w:cstheme="minorHAnsi"/>
          <w:sz w:val="18"/>
          <w:szCs w:val="18"/>
        </w:rPr>
        <w:t xml:space="preserve">current format will put your bid at risk of disqualification. </w:t>
      </w:r>
    </w:p>
    <w:p w14:paraId="0A91D1C0" w14:textId="3328032C" w:rsidR="002D2CC9" w:rsidRDefault="000E794C" w:rsidP="000E794C">
      <w:pPr>
        <w:pStyle w:val="ListParagraph"/>
        <w:numPr>
          <w:ilvl w:val="0"/>
          <w:numId w:val="34"/>
        </w:numPr>
        <w:jc w:val="both"/>
        <w:rPr>
          <w:rFonts w:asciiTheme="minorHAnsi" w:hAnsiTheme="minorHAnsi" w:cstheme="minorHAnsi"/>
          <w:sz w:val="18"/>
          <w:szCs w:val="18"/>
        </w:rPr>
      </w:pPr>
      <w:r w:rsidRPr="000E794C">
        <w:rPr>
          <w:rFonts w:asciiTheme="minorHAnsi" w:hAnsiTheme="minorHAnsi" w:cstheme="minorHAnsi"/>
          <w:sz w:val="18"/>
          <w:szCs w:val="18"/>
        </w:rPr>
        <w:t>All communication</w:t>
      </w:r>
      <w:r>
        <w:rPr>
          <w:rFonts w:asciiTheme="minorHAnsi" w:hAnsiTheme="minorHAnsi" w:cstheme="minorHAnsi"/>
          <w:sz w:val="18"/>
          <w:szCs w:val="18"/>
        </w:rPr>
        <w:t xml:space="preserve">, unless stated otherwise in this document, should be directed to the IDOA staff member on the title page of this solicitation.  If communication is had with any other staff member, the Respondent may be disqualified from further consideration. </w:t>
      </w:r>
      <w:r w:rsidRPr="000E794C">
        <w:rPr>
          <w:rFonts w:asciiTheme="minorHAnsi" w:hAnsiTheme="minorHAnsi" w:cstheme="minorHAnsi"/>
          <w:sz w:val="18"/>
          <w:szCs w:val="18"/>
        </w:rPr>
        <w:t xml:space="preserve"> </w:t>
      </w:r>
    </w:p>
    <w:p w14:paraId="210E6C47" w14:textId="7833BE77" w:rsidR="002B0AD1" w:rsidRPr="000E794C" w:rsidRDefault="002B0AD1" w:rsidP="000E794C">
      <w:pPr>
        <w:pStyle w:val="ListParagraph"/>
        <w:numPr>
          <w:ilvl w:val="0"/>
          <w:numId w:val="34"/>
        </w:numPr>
        <w:jc w:val="both"/>
        <w:rPr>
          <w:rFonts w:asciiTheme="minorHAnsi" w:hAnsiTheme="minorHAnsi" w:cstheme="minorHAnsi"/>
          <w:sz w:val="18"/>
          <w:szCs w:val="18"/>
        </w:rPr>
      </w:pPr>
      <w:r>
        <w:rPr>
          <w:rFonts w:asciiTheme="minorHAnsi" w:hAnsiTheme="minorHAnsi" w:cstheme="minorHAnsi"/>
          <w:sz w:val="18"/>
          <w:szCs w:val="18"/>
        </w:rPr>
        <w:t xml:space="preserve">The awarded bid will be posted on the IDOA Award Recommendations website at </w:t>
      </w:r>
      <w:hyperlink r:id="rId13" w:history="1">
        <w:r w:rsidRPr="003A0991">
          <w:rPr>
            <w:rStyle w:val="Hyperlink"/>
            <w:rFonts w:asciiTheme="minorHAnsi" w:hAnsiTheme="minorHAnsi" w:cstheme="minorHAnsi"/>
            <w:sz w:val="18"/>
            <w:szCs w:val="18"/>
          </w:rPr>
          <w:t>http://www.in.gov/idoa/2462.htm</w:t>
        </w:r>
      </w:hyperlink>
      <w:r>
        <w:rPr>
          <w:rFonts w:asciiTheme="minorHAnsi" w:hAnsiTheme="minorHAnsi" w:cstheme="minorHAnsi"/>
          <w:sz w:val="18"/>
          <w:szCs w:val="18"/>
        </w:rPr>
        <w:t xml:space="preserve">. </w:t>
      </w:r>
    </w:p>
    <w:p w14:paraId="17285DC3" w14:textId="3D4EE82A" w:rsidR="002D2CC9" w:rsidRPr="00A00DB4" w:rsidRDefault="002D2CC9" w:rsidP="00510A04">
      <w:pPr>
        <w:jc w:val="center"/>
        <w:rPr>
          <w:rFonts w:asciiTheme="minorHAnsi" w:hAnsiTheme="minorHAnsi" w:cstheme="minorHAnsi"/>
          <w:sz w:val="16"/>
          <w:szCs w:val="16"/>
        </w:rPr>
      </w:pPr>
    </w:p>
    <w:p w14:paraId="02A1BF5C" w14:textId="77777777" w:rsidR="002D2CC9" w:rsidRPr="00A00DB4" w:rsidRDefault="002D2CC9" w:rsidP="00BA3B76">
      <w:pPr>
        <w:rPr>
          <w:rFonts w:asciiTheme="minorHAnsi" w:hAnsiTheme="minorHAnsi" w:cstheme="minorHAnsi"/>
          <w:sz w:val="16"/>
          <w:szCs w:val="16"/>
        </w:rPr>
      </w:pPr>
    </w:p>
    <w:p w14:paraId="7A2F1386" w14:textId="4BD479E8" w:rsidR="00545013" w:rsidRDefault="00545013">
      <w:pPr>
        <w:widowControl/>
        <w:rPr>
          <w:rFonts w:asciiTheme="minorHAnsi" w:hAnsiTheme="minorHAnsi" w:cstheme="minorHAnsi"/>
          <w:b/>
          <w:sz w:val="20"/>
        </w:rPr>
      </w:pP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9F9B7AE"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r w:rsidR="00C61FFE">
        <w:rPr>
          <w:rFonts w:asciiTheme="minorHAnsi" w:hAnsiTheme="minorHAnsi" w:cstheme="minorHAnsi"/>
          <w:b w:val="0"/>
          <w:sz w:val="18"/>
          <w:szCs w:val="18"/>
          <w:u w:val="single"/>
        </w:rPr>
        <w:t>.</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751163A9"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w:t>
      </w:r>
      <w:r w:rsidR="004574C7">
        <w:rPr>
          <w:rFonts w:asciiTheme="minorHAnsi" w:hAnsiTheme="minorHAnsi" w:cstheme="minorHAnsi"/>
          <w:b w:val="0"/>
          <w:sz w:val="18"/>
          <w:szCs w:val="18"/>
          <w:u w:val="single"/>
        </w:rPr>
        <w:t xml:space="preserve">Part Two </w:t>
      </w:r>
      <w:r w:rsidR="00250281" w:rsidRPr="00191C9D">
        <w:rPr>
          <w:rFonts w:asciiTheme="minorHAnsi" w:hAnsiTheme="minorHAnsi" w:cstheme="minorHAnsi"/>
          <w:b w:val="0"/>
          <w:sz w:val="18"/>
          <w:szCs w:val="18"/>
          <w:u w:val="single"/>
        </w:rPr>
        <w:t>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w:t>
      </w:r>
      <w:r w:rsidR="00FD5AF9">
        <w:rPr>
          <w:rFonts w:asciiTheme="minorHAnsi" w:hAnsiTheme="minorHAnsi" w:cstheme="minorHAnsi"/>
          <w:b w:val="0"/>
          <w:sz w:val="18"/>
          <w:szCs w:val="18"/>
          <w:u w:val="single"/>
        </w:rPr>
        <w:t>NOT</w:t>
      </w:r>
      <w:r w:rsidR="00250281" w:rsidRPr="00191C9D">
        <w:rPr>
          <w:rFonts w:asciiTheme="minorHAnsi" w:hAnsiTheme="minorHAnsi" w:cstheme="minorHAnsi"/>
          <w:b w:val="0"/>
          <w:sz w:val="18"/>
          <w:szCs w:val="18"/>
          <w:u w:val="single"/>
        </w:rPr>
        <w:t xml:space="preserve">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6834FD">
        <w:rPr>
          <w:rFonts w:asciiTheme="minorHAnsi" w:hAnsiTheme="minorHAnsi" w:cstheme="minorHAnsi"/>
          <w:b w:val="0"/>
          <w:sz w:val="18"/>
          <w:szCs w:val="18"/>
          <w:u w:val="single"/>
        </w:rPr>
        <w:t xml:space="preserve">5.  </w:t>
      </w:r>
      <w:r w:rsidRPr="006834FD">
        <w:rPr>
          <w:rFonts w:asciiTheme="minorHAnsi" w:hAnsiTheme="minorHAnsi" w:cstheme="minorHAnsi"/>
          <w:sz w:val="18"/>
          <w:szCs w:val="18"/>
          <w:u w:val="single"/>
        </w:rPr>
        <w:t xml:space="preserve">Bid Register.  </w:t>
      </w:r>
      <w:r w:rsidRPr="006834FD">
        <w:rPr>
          <w:rFonts w:asciiTheme="minorHAnsi" w:hAnsiTheme="minorHAnsi" w:cstheme="minorHAnsi"/>
          <w:b w:val="0"/>
          <w:sz w:val="18"/>
          <w:szCs w:val="18"/>
          <w:u w:val="single"/>
        </w:rPr>
        <w:t xml:space="preserve">A bid register will be prepared containing relevant bid </w:t>
      </w:r>
      <w:r w:rsidR="00323C55" w:rsidRPr="006834FD">
        <w:rPr>
          <w:rFonts w:asciiTheme="minorHAnsi" w:hAnsiTheme="minorHAnsi" w:cstheme="minorHAnsi"/>
          <w:b w:val="0"/>
          <w:sz w:val="18"/>
          <w:szCs w:val="18"/>
          <w:u w:val="single"/>
        </w:rPr>
        <w:t xml:space="preserve">information, </w:t>
      </w:r>
      <w:r w:rsidRPr="006834F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place">
        <w:smartTag w:uri="urn:schemas-microsoft-com:office:smarttags" w:element="Stat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96EE616" w14:textId="172F4D6A" w:rsidR="00B34C1C" w:rsidRDefault="00DD5F08" w:rsidP="00545013">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place">
        <w:smartTag w:uri="urn:schemas-microsoft-com:office:smarttags" w:element="City">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4"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0CB992E2" w14:textId="4644A47E" w:rsidR="0040463A" w:rsidRDefault="0040463A" w:rsidP="00545013">
      <w:pPr>
        <w:pStyle w:val="NormalWeb"/>
        <w:spacing w:before="0" w:beforeAutospacing="0" w:after="0" w:afterAutospacing="0"/>
        <w:rPr>
          <w:rFonts w:asciiTheme="minorHAnsi" w:hAnsiTheme="minorHAnsi" w:cstheme="minorHAnsi"/>
          <w:sz w:val="14"/>
          <w:szCs w:val="14"/>
        </w:rPr>
      </w:pPr>
    </w:p>
    <w:p w14:paraId="2E336D36" w14:textId="61E24B0F" w:rsidR="003537AB" w:rsidRPr="00191C9D" w:rsidRDefault="00191C9D" w:rsidP="00191C9D">
      <w:pPr>
        <w:jc w:val="center"/>
        <w:rPr>
          <w:rFonts w:asciiTheme="minorHAnsi" w:hAnsiTheme="minorHAnsi" w:cstheme="minorHAnsi"/>
          <w:sz w:val="20"/>
        </w:rPr>
      </w:pPr>
      <w:proofErr w:type="spellStart"/>
      <w:r w:rsidRPr="00191C9D">
        <w:rPr>
          <w:rFonts w:asciiTheme="minorHAnsi" w:hAnsiTheme="minorHAnsi" w:cstheme="minorHAnsi"/>
          <w:b/>
          <w:sz w:val="20"/>
        </w:rPr>
        <w:t>ePROCUREMENT</w:t>
      </w:r>
      <w:proofErr w:type="spellEnd"/>
      <w:r w:rsidRPr="00191C9D">
        <w:rPr>
          <w:rFonts w:asciiTheme="minorHAnsi" w:hAnsiTheme="minorHAnsi" w:cstheme="minorHAnsi"/>
          <w:b/>
          <w:sz w:val="20"/>
        </w:rPr>
        <w:t xml:space="preserve">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w:t>
      </w:r>
      <w:proofErr w:type="spellStart"/>
      <w:r w:rsidRPr="00191C9D">
        <w:rPr>
          <w:rFonts w:asciiTheme="minorHAnsi" w:hAnsiTheme="minorHAnsi" w:cstheme="minorHAnsi"/>
          <w:sz w:val="18"/>
          <w:szCs w:val="18"/>
        </w:rPr>
        <w:t>PunchOut</w:t>
      </w:r>
      <w:proofErr w:type="spellEnd"/>
      <w:r w:rsidRPr="00191C9D">
        <w:rPr>
          <w:rFonts w:asciiTheme="minorHAnsi" w:hAnsiTheme="minorHAnsi" w:cstheme="minorHAnsi"/>
          <w:sz w:val="18"/>
          <w:szCs w:val="18"/>
        </w:rPr>
        <w:t>) if vendor supports cXML standards</w:t>
      </w:r>
    </w:p>
    <w:p w14:paraId="5804E09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6E1E1F9A"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Image File</w:t>
      </w:r>
      <w:r w:rsidR="005D161C">
        <w:rPr>
          <w:rFonts w:asciiTheme="minorHAnsi" w:hAnsiTheme="minorHAnsi" w:cstheme="minorHAnsi"/>
          <w:sz w:val="18"/>
          <w:szCs w:val="18"/>
        </w:rPr>
        <w:t xml:space="preserve"> </w:t>
      </w:r>
      <w:r w:rsidRPr="00191C9D">
        <w:rPr>
          <w:rFonts w:asciiTheme="minorHAnsi" w:hAnsiTheme="minorHAnsi" w:cstheme="minorHAnsi"/>
          <w:sz w:val="18"/>
          <w:szCs w:val="18"/>
        </w:rPr>
        <w:t>Name or URL</w:t>
      </w:r>
    </w:p>
    <w:p w14:paraId="0BF70630"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DB7D07">
      <w:pPr>
        <w:numPr>
          <w:ilvl w:val="0"/>
          <w:numId w:val="11"/>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5"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DB7D07">
      <w:pPr>
        <w:numPr>
          <w:ilvl w:val="0"/>
          <w:numId w:val="9"/>
        </w:numPr>
        <w:tabs>
          <w:tab w:val="clear" w:pos="750"/>
          <w:tab w:val="num" w:pos="570"/>
        </w:tabs>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6"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C7EA9F" w14:textId="77777777" w:rsidR="00191C9D" w:rsidRDefault="00191C9D" w:rsidP="00191C9D"/>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t>CLAIMING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7"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43E9FAD1"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D74974">
        <w:rPr>
          <w:rFonts w:asciiTheme="minorHAnsi" w:hAnsiTheme="minorHAnsi" w:cstheme="minorHAnsi"/>
          <w:szCs w:val="24"/>
          <w:u w:val="single"/>
        </w:rPr>
        <w:t>_</w:t>
      </w:r>
      <w:r w:rsidR="00D74974" w:rsidRPr="00D74974">
        <w:rPr>
          <w:rFonts w:asciiTheme="minorHAnsi" w:hAnsiTheme="minorHAnsi" w:cstheme="minorHAnsi"/>
          <w:szCs w:val="24"/>
          <w:u w:val="single"/>
        </w:rPr>
        <w:t>X</w:t>
      </w:r>
      <w:r w:rsidR="007615EE" w:rsidRPr="00D74974">
        <w:rPr>
          <w:rFonts w:asciiTheme="minorHAnsi" w:hAnsiTheme="minorHAnsi" w:cstheme="minorHAnsi"/>
          <w:szCs w:val="24"/>
          <w:u w:val="single"/>
        </w:rPr>
        <w:t>____</w:t>
      </w:r>
      <w:r w:rsidR="009F1624" w:rsidRPr="00D74974">
        <w:rPr>
          <w:rFonts w:asciiTheme="minorHAnsi" w:hAnsiTheme="minorHAnsi" w:cstheme="minorHAnsi"/>
          <w:szCs w:val="24"/>
          <w:u w:val="single"/>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64BB307B" w:rsidR="009F1624" w:rsidRPr="00D74974" w:rsidRDefault="009F1624" w:rsidP="007615EE">
      <w:pPr>
        <w:pStyle w:val="BodyTextIndent"/>
        <w:spacing w:line="360" w:lineRule="auto"/>
        <w:ind w:left="720" w:right="720" w:firstLine="0"/>
        <w:rPr>
          <w:rFonts w:asciiTheme="minorHAnsi" w:hAnsiTheme="minorHAnsi" w:cstheme="minorHAnsi"/>
          <w:b/>
          <w:bCs/>
          <w:sz w:val="18"/>
          <w:szCs w:val="18"/>
          <w:u w:val="single"/>
        </w:rPr>
      </w:pPr>
      <w:r w:rsidRPr="007615EE">
        <w:rPr>
          <w:rFonts w:asciiTheme="minorHAnsi" w:hAnsiTheme="minorHAnsi" w:cstheme="minorHAnsi"/>
          <w:sz w:val="18"/>
          <w:szCs w:val="18"/>
        </w:rPr>
        <w:t xml:space="preserve">Please list what line items this preference will apply to: </w:t>
      </w:r>
      <w:r w:rsidR="00D74974" w:rsidRPr="00D74974">
        <w:rPr>
          <w:rFonts w:asciiTheme="minorHAnsi" w:hAnsiTheme="minorHAnsi" w:cstheme="minorHAnsi"/>
          <w:b/>
          <w:bCs/>
          <w:sz w:val="18"/>
          <w:szCs w:val="18"/>
          <w:u w:val="single"/>
        </w:rPr>
        <w:t>Driving Simulator, Software, Trailer</w:t>
      </w:r>
      <w:r w:rsidR="00D74974">
        <w:rPr>
          <w:rFonts w:asciiTheme="minorHAnsi" w:hAnsiTheme="minorHAnsi" w:cstheme="minorHAnsi"/>
          <w:b/>
          <w:bCs/>
          <w:sz w:val="18"/>
          <w:szCs w:val="18"/>
          <w:u w:val="single"/>
        </w:rPr>
        <w:t xml:space="preserve"> – excludes motion system. </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7B9642FE"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D74974">
        <w:rPr>
          <w:rFonts w:asciiTheme="minorHAnsi" w:hAnsiTheme="minorHAnsi" w:cstheme="minorHAnsi"/>
          <w:b/>
          <w:bCs/>
          <w:sz w:val="22"/>
          <w:szCs w:val="22"/>
        </w:rPr>
        <w:t>__</w:t>
      </w:r>
      <w:r w:rsidR="00D74974" w:rsidRPr="00D74974">
        <w:rPr>
          <w:rFonts w:asciiTheme="minorHAnsi" w:hAnsiTheme="minorHAnsi" w:cstheme="minorHAnsi"/>
          <w:b/>
          <w:bCs/>
          <w:sz w:val="22"/>
          <w:szCs w:val="22"/>
        </w:rPr>
        <w:t>X</w:t>
      </w:r>
      <w:r w:rsidR="007615EE" w:rsidRPr="00D74974">
        <w:rPr>
          <w:rFonts w:asciiTheme="minorHAnsi" w:hAnsiTheme="minorHAnsi" w:cstheme="minorHAnsi"/>
          <w:b/>
          <w:bCs/>
          <w:sz w:val="22"/>
          <w:szCs w:val="22"/>
        </w:rPr>
        <w:t>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8"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EC6BCEB"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4E9500BC"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sidRPr="00D74974">
        <w:rPr>
          <w:rFonts w:asciiTheme="minorHAnsi" w:hAnsiTheme="minorHAnsi" w:cstheme="minorHAnsi"/>
          <w:b/>
          <w:bCs/>
          <w:sz w:val="24"/>
          <w:szCs w:val="24"/>
        </w:rPr>
        <w:t>___</w:t>
      </w:r>
      <w:r w:rsidR="00D74974" w:rsidRPr="00D74974">
        <w:rPr>
          <w:rFonts w:asciiTheme="minorHAnsi" w:hAnsiTheme="minorHAnsi" w:cstheme="minorHAnsi"/>
          <w:b/>
          <w:bCs/>
          <w:sz w:val="24"/>
          <w:szCs w:val="24"/>
        </w:rPr>
        <w:t>X</w:t>
      </w:r>
      <w:r w:rsidR="00BA23B8" w:rsidRPr="00D74974">
        <w:rPr>
          <w:rFonts w:asciiTheme="minorHAnsi" w:hAnsiTheme="minorHAnsi" w:cstheme="minorHAnsi"/>
          <w:b/>
          <w:bCs/>
          <w:sz w:val="24"/>
          <w:szCs w:val="24"/>
        </w:rPr>
        <w:t>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lastRenderedPageBreak/>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72AF3C71" w:rsidR="00DB7D07" w:rsidRDefault="00027743" w:rsidP="00C645E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5C386294"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 xml:space="preserve">No </w:t>
      </w:r>
      <w:r w:rsidRPr="00D74974">
        <w:rPr>
          <w:rFonts w:asciiTheme="minorHAnsi" w:hAnsiTheme="minorHAnsi" w:cstheme="minorHAnsi"/>
          <w:b/>
          <w:bCs/>
          <w:sz w:val="24"/>
          <w:szCs w:val="24"/>
        </w:rPr>
        <w:t>_</w:t>
      </w:r>
      <w:r w:rsidR="00D74974" w:rsidRPr="00D74974">
        <w:rPr>
          <w:rFonts w:asciiTheme="minorHAnsi" w:hAnsiTheme="minorHAnsi" w:cstheme="minorHAnsi"/>
          <w:b/>
          <w:bCs/>
          <w:sz w:val="24"/>
          <w:szCs w:val="24"/>
        </w:rPr>
        <w:t>X</w:t>
      </w:r>
      <w:r w:rsidRPr="00D74974">
        <w:rPr>
          <w:rFonts w:asciiTheme="minorHAnsi" w:hAnsiTheme="minorHAnsi" w:cstheme="minorHAnsi"/>
          <w:b/>
          <w:bCs/>
          <w:sz w:val="24"/>
          <w:szCs w:val="24"/>
        </w:rPr>
        <w:t>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3B4A10DF"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 xml:space="preserve">No </w:t>
      </w:r>
      <w:r w:rsidRPr="00D74974">
        <w:rPr>
          <w:rFonts w:asciiTheme="minorHAnsi" w:hAnsiTheme="minorHAnsi" w:cstheme="minorHAnsi"/>
          <w:b/>
          <w:bCs/>
          <w:sz w:val="22"/>
          <w:szCs w:val="22"/>
        </w:rPr>
        <w:t>___</w:t>
      </w:r>
      <w:r w:rsidR="00D74974" w:rsidRPr="00D74974">
        <w:rPr>
          <w:rFonts w:asciiTheme="minorHAnsi" w:hAnsiTheme="minorHAnsi" w:cstheme="minorHAnsi"/>
          <w:b/>
          <w:bCs/>
          <w:sz w:val="22"/>
          <w:szCs w:val="22"/>
        </w:rPr>
        <w:t>X</w:t>
      </w:r>
      <w:r w:rsidRPr="00D74974">
        <w:rPr>
          <w:rFonts w:asciiTheme="minorHAnsi" w:hAnsiTheme="minorHAnsi" w:cstheme="minorHAnsi"/>
          <w:b/>
          <w:bCs/>
          <w:sz w:val="22"/>
          <w:szCs w:val="22"/>
        </w:rPr>
        <w:t>___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21EEA5D8"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sidRPr="00D74974">
        <w:rPr>
          <w:rFonts w:asciiTheme="minorHAnsi" w:hAnsiTheme="minorHAnsi" w:cstheme="minorHAnsi"/>
          <w:b/>
          <w:bCs/>
          <w:sz w:val="22"/>
          <w:szCs w:val="22"/>
        </w:rPr>
        <w:t>__</w:t>
      </w:r>
      <w:r w:rsidR="00D74974" w:rsidRPr="00D74974">
        <w:rPr>
          <w:rFonts w:asciiTheme="minorHAnsi" w:hAnsiTheme="minorHAnsi" w:cstheme="minorHAnsi"/>
          <w:b/>
          <w:bCs/>
          <w:sz w:val="22"/>
          <w:szCs w:val="22"/>
        </w:rPr>
        <w:t>X</w:t>
      </w:r>
      <w:r w:rsidRPr="00D74974">
        <w:rPr>
          <w:rFonts w:asciiTheme="minorHAnsi" w:hAnsiTheme="minorHAnsi" w:cstheme="minorHAnsi"/>
          <w:b/>
          <w:bCs/>
          <w:sz w:val="22"/>
          <w:szCs w:val="22"/>
        </w:rPr>
        <w:t>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4D4393BB"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 xml:space="preserve">No </w:t>
      </w:r>
      <w:r w:rsidR="00D74974" w:rsidRPr="00694328">
        <w:rPr>
          <w:rFonts w:asciiTheme="minorHAnsi" w:hAnsiTheme="minorHAnsi" w:cstheme="minorHAnsi"/>
          <w:b/>
          <w:bCs/>
          <w:sz w:val="22"/>
          <w:szCs w:val="22"/>
          <w:u w:val="single"/>
        </w:rPr>
        <w:t>X</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2D7843ED"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 xml:space="preserve">No </w:t>
      </w:r>
      <w:r w:rsidRPr="00D74974">
        <w:rPr>
          <w:rFonts w:asciiTheme="minorHAnsi" w:hAnsiTheme="minorHAnsi" w:cstheme="minorHAnsi"/>
          <w:b/>
          <w:bCs/>
          <w:sz w:val="22"/>
          <w:szCs w:val="22"/>
        </w:rPr>
        <w:t>__</w:t>
      </w:r>
      <w:r w:rsidR="00D74974" w:rsidRPr="00D74974">
        <w:rPr>
          <w:rFonts w:asciiTheme="minorHAnsi" w:hAnsiTheme="minorHAnsi" w:cstheme="minorHAnsi"/>
          <w:b/>
          <w:bCs/>
          <w:sz w:val="22"/>
          <w:szCs w:val="22"/>
        </w:rPr>
        <w:t>X</w:t>
      </w:r>
      <w:r w:rsidRPr="00D74974">
        <w:rPr>
          <w:rFonts w:asciiTheme="minorHAnsi" w:hAnsiTheme="minorHAnsi" w:cstheme="minorHAnsi"/>
          <w:b/>
          <w:bCs/>
          <w:sz w:val="22"/>
          <w:szCs w:val="22"/>
        </w:rPr>
        <w:t>____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5AB9F7CA"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sidRPr="00D74974">
        <w:rPr>
          <w:rFonts w:asciiTheme="minorHAnsi" w:hAnsiTheme="minorHAnsi" w:cstheme="minorHAnsi"/>
          <w:b/>
          <w:bCs/>
          <w:sz w:val="24"/>
          <w:szCs w:val="24"/>
        </w:rPr>
        <w:t>__</w:t>
      </w:r>
      <w:r w:rsidR="00D74974" w:rsidRPr="00D74974">
        <w:rPr>
          <w:rFonts w:asciiTheme="minorHAnsi" w:hAnsiTheme="minorHAnsi" w:cstheme="minorHAnsi"/>
          <w:b/>
          <w:bCs/>
          <w:sz w:val="24"/>
          <w:szCs w:val="24"/>
        </w:rPr>
        <w:t>X</w:t>
      </w:r>
      <w:r w:rsidR="004A3A90" w:rsidRPr="00D74974">
        <w:rPr>
          <w:rFonts w:asciiTheme="minorHAnsi" w:hAnsiTheme="minorHAnsi" w:cstheme="minorHAnsi"/>
          <w:b/>
          <w:bCs/>
          <w:sz w:val="24"/>
          <w:szCs w:val="24"/>
        </w:rPr>
        <w:t>____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9"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006BB741"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t>
      </w:r>
      <w:r w:rsidRPr="00591D34">
        <w:rPr>
          <w:rFonts w:asciiTheme="minorHAnsi" w:hAnsiTheme="minorHAnsi" w:cstheme="minorHAnsi"/>
          <w:sz w:val="18"/>
          <w:szCs w:val="18"/>
        </w:rPr>
        <w:t>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The amount entered in “</w:t>
      </w:r>
      <w:r w:rsidRPr="00591D34">
        <w:rPr>
          <w:rFonts w:asciiTheme="minorHAnsi" w:hAnsiTheme="minorHAnsi" w:cstheme="minorHAnsi"/>
          <w:b/>
          <w:sz w:val="18"/>
          <w:szCs w:val="18"/>
        </w:rPr>
        <w:t>TOTAL BID AMOUNT</w:t>
      </w:r>
      <w:r w:rsidRPr="00591D34">
        <w:rPr>
          <w:rFonts w:asciiTheme="minorHAnsi" w:hAnsiTheme="minorHAnsi" w:cstheme="minorHAnsi"/>
          <w:sz w:val="18"/>
          <w:szCs w:val="18"/>
        </w:rPr>
        <w:t xml:space="preserve">” should match the amount entered in the </w:t>
      </w:r>
      <w:r w:rsidR="001B2A87" w:rsidRPr="00591D34">
        <w:rPr>
          <w:rFonts w:asciiTheme="minorHAnsi" w:hAnsiTheme="minorHAnsi" w:cstheme="minorHAnsi"/>
          <w:b/>
          <w:bCs/>
          <w:sz w:val="18"/>
          <w:szCs w:val="18"/>
        </w:rPr>
        <w:t>Bid List</w:t>
      </w:r>
      <w:r w:rsidRPr="00591D34">
        <w:rPr>
          <w:rFonts w:asciiTheme="minorHAnsi" w:hAnsiTheme="minorHAnsi" w:cstheme="minorHAnsi"/>
          <w:sz w:val="18"/>
          <w:szCs w:val="18"/>
        </w:rPr>
        <w:t xml:space="preserve"> Template</w:t>
      </w:r>
      <w:r w:rsidR="00D57C79" w:rsidRPr="00591D34">
        <w:rPr>
          <w:rFonts w:asciiTheme="minorHAnsi" w:hAnsiTheme="minorHAnsi" w:cstheme="minorHAnsi"/>
          <w:sz w:val="18"/>
          <w:szCs w:val="18"/>
        </w:rPr>
        <w:t xml:space="preserve"> </w:t>
      </w:r>
      <w:r w:rsidR="00D57C79" w:rsidRPr="00591D34">
        <w:rPr>
          <w:rFonts w:asciiTheme="minorHAnsi" w:hAnsiTheme="minorHAnsi" w:cstheme="minorHAnsi"/>
          <w:b/>
          <w:bCs/>
          <w:sz w:val="18"/>
          <w:szCs w:val="18"/>
        </w:rPr>
        <w:t>(“Bid List” tab; Cell</w:t>
      </w:r>
      <w:r w:rsidR="00764789" w:rsidRPr="00591D34">
        <w:rPr>
          <w:rFonts w:asciiTheme="minorHAnsi" w:hAnsiTheme="minorHAnsi" w:cstheme="minorHAnsi"/>
          <w:b/>
          <w:bCs/>
          <w:sz w:val="18"/>
          <w:szCs w:val="18"/>
        </w:rPr>
        <w:t xml:space="preserve"> </w:t>
      </w:r>
      <w:r w:rsidR="00962421" w:rsidRPr="00591D34">
        <w:rPr>
          <w:rFonts w:asciiTheme="minorHAnsi" w:hAnsiTheme="minorHAnsi" w:cstheme="minorHAnsi"/>
          <w:b/>
          <w:bCs/>
          <w:sz w:val="18"/>
          <w:szCs w:val="18"/>
        </w:rPr>
        <w:t>G1</w:t>
      </w:r>
      <w:r w:rsidR="00591D34" w:rsidRPr="00591D34">
        <w:rPr>
          <w:rFonts w:asciiTheme="minorHAnsi" w:hAnsiTheme="minorHAnsi" w:cstheme="minorHAnsi"/>
          <w:b/>
          <w:bCs/>
          <w:sz w:val="18"/>
          <w:szCs w:val="18"/>
        </w:rPr>
        <w:t>0</w:t>
      </w:r>
      <w:r w:rsidR="00D57C79" w:rsidRPr="00591D34">
        <w:rPr>
          <w:rFonts w:asciiTheme="minorHAnsi" w:hAnsiTheme="minorHAnsi" w:cstheme="minorHAnsi"/>
          <w:b/>
          <w:bCs/>
          <w:sz w:val="18"/>
          <w:szCs w:val="18"/>
        </w:rPr>
        <w:t>)</w:t>
      </w:r>
      <w:r w:rsidRPr="00591D34">
        <w:rPr>
          <w:rFonts w:asciiTheme="minorHAnsi" w:hAnsiTheme="minorHAnsi" w:cstheme="minorHAnsi"/>
          <w:b/>
          <w:bCs/>
          <w:sz w:val="18"/>
          <w:szCs w:val="18"/>
        </w:rPr>
        <w:t>.</w:t>
      </w:r>
      <w:r w:rsidRPr="00591D34">
        <w:rPr>
          <w:rFonts w:asciiTheme="minorHAnsi" w:hAnsiTheme="minorHAnsi" w:cstheme="minorHAnsi"/>
          <w:sz w:val="18"/>
          <w:szCs w:val="18"/>
        </w:rPr>
        <w:t xml:space="preserve">  </w:t>
      </w:r>
      <w:bookmarkStart w:id="0" w:name="_Hlk78938289"/>
      <w:r w:rsidRPr="00591D34">
        <w:rPr>
          <w:rFonts w:asciiTheme="minorHAnsi" w:hAnsiTheme="minorHAnsi" w:cstheme="minorHAnsi"/>
          <w:sz w:val="18"/>
          <w:szCs w:val="18"/>
        </w:rPr>
        <w:t>The MBE and/or WBE subcontractor amount and subcontractor percentage is based on the initial term of the contract for scoring purposes only</w:t>
      </w:r>
      <w:r w:rsidRPr="00353646">
        <w:rPr>
          <w:rFonts w:asciiTheme="minorHAnsi" w:hAnsiTheme="minorHAnsi" w:cstheme="minorHAnsi"/>
          <w:sz w:val="18"/>
          <w:szCs w:val="18"/>
        </w:rPr>
        <w:t xml:space="preserve">. The overall committed subcontractor percentage shall be sustained throughout the life of the contract including any time after the initial term. </w:t>
      </w:r>
      <w:bookmarkEnd w:id="0"/>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20"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4E762382"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w:t>
      </w:r>
      <w:r w:rsidR="00316393">
        <w:rPr>
          <w:rFonts w:asciiTheme="minorHAnsi" w:hAnsiTheme="minorHAnsi" w:cstheme="minorHAnsi"/>
          <w:b/>
          <w:bCs/>
          <w:sz w:val="18"/>
          <w:szCs w:val="18"/>
        </w:rPr>
        <w:t xml:space="preserve"> </w:t>
      </w:r>
      <w:r w:rsidR="007D7735" w:rsidRPr="007373AA">
        <w:rPr>
          <w:rFonts w:asciiTheme="minorHAnsi" w:hAnsiTheme="minorHAnsi" w:cstheme="minorHAnsi"/>
          <w:b/>
          <w:bCs/>
          <w:sz w:val="18"/>
          <w:szCs w:val="18"/>
        </w:rPr>
        <w:t>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1"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1"/>
      <w:r w:rsidRPr="002F6590">
        <w:rPr>
          <w:rFonts w:asciiTheme="minorHAnsi" w:hAnsiTheme="minorHAnsi" w:cstheme="minorHAnsi"/>
          <w:sz w:val="18"/>
          <w:szCs w:val="18"/>
        </w:rPr>
        <w:t xml:space="preserve">Questions about those rules and requirements should be directed to: </w:t>
      </w:r>
      <w:bookmarkStart w:id="2"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2"/>
      <w:r w:rsidRPr="002F6590">
        <w:rPr>
          <w:rFonts w:asciiTheme="minorHAnsi" w:hAnsiTheme="minorHAnsi" w:cstheme="minorHAnsi"/>
          <w:sz w:val="18"/>
          <w:szCs w:val="18"/>
        </w:rPr>
        <w:t xml:space="preserve">at (317) 232-3061 or the Supplier Diversity website </w:t>
      </w:r>
      <w:bookmarkStart w:id="3" w:name="_Hlk82952148"/>
      <w:r w:rsidRPr="002F6590">
        <w:rPr>
          <w:rFonts w:asciiTheme="minorHAnsi" w:hAnsiTheme="minorHAnsi" w:cstheme="minorHAnsi"/>
          <w:sz w:val="18"/>
          <w:szCs w:val="18"/>
        </w:rPr>
        <w:t xml:space="preserve">at </w:t>
      </w:r>
      <w:hyperlink r:id="rId21"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3"/>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4" w:name="_Hlk82952278"/>
      <w:r w:rsidRPr="0061100A">
        <w:rPr>
          <w:rStyle w:val="Hyperlink"/>
          <w:rFonts w:asciiTheme="minorHAnsi" w:hAnsiTheme="minorHAnsi" w:cstheme="minorHAnsi"/>
          <w:color w:val="000000" w:themeColor="text1"/>
          <w:sz w:val="18"/>
          <w:szCs w:val="18"/>
        </w:rPr>
        <w:t xml:space="preserve">at </w:t>
      </w:r>
      <w:hyperlink r:id="rId22" w:history="1">
        <w:r w:rsidRPr="0061100A">
          <w:rPr>
            <w:rStyle w:val="Hyperlink"/>
            <w:rFonts w:asciiTheme="minorHAnsi" w:hAnsiTheme="minorHAnsi" w:cstheme="minorHAnsi"/>
            <w:sz w:val="18"/>
            <w:szCs w:val="18"/>
          </w:rPr>
          <w:t>www.in.gov/idoa/mwbe/payaudit.htm</w:t>
        </w:r>
      </w:hyperlink>
      <w:bookmarkEnd w:id="4"/>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23"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4"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6E422A">
        <w:tc>
          <w:tcPr>
            <w:tcW w:w="10790" w:type="dxa"/>
            <w:tcBorders>
              <w:bottom w:val="single" w:sz="4" w:space="0" w:color="auto"/>
            </w:tcBorders>
          </w:tcPr>
          <w:p w14:paraId="25BC9990" w14:textId="12D0322D" w:rsidR="006261F2" w:rsidRPr="002F25AC" w:rsidRDefault="00A00DB4" w:rsidP="00F346DD">
            <w:pPr>
              <w:rPr>
                <w:rFonts w:asciiTheme="minorHAnsi" w:hAnsiTheme="minorHAnsi" w:cstheme="minorHAnsi"/>
                <w:b/>
                <w:color w:val="FF0000"/>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2F25AC">
              <w:rPr>
                <w:rFonts w:asciiTheme="minorHAnsi" w:hAnsiTheme="minorHAnsi" w:cstheme="minorHAnsi"/>
                <w:sz w:val="18"/>
                <w:szCs w:val="18"/>
              </w:rPr>
              <w:t>385-23</w:t>
            </w:r>
            <w:r w:rsidR="003E61FF">
              <w:rPr>
                <w:rFonts w:asciiTheme="minorHAnsi" w:hAnsiTheme="minorHAnsi" w:cstheme="minorHAnsi"/>
                <w:sz w:val="18"/>
                <w:szCs w:val="18"/>
              </w:rPr>
              <w:t>-</w:t>
            </w:r>
            <w:r w:rsidR="003E61FF" w:rsidRPr="003E61FF">
              <w:rPr>
                <w:rFonts w:asciiTheme="minorHAnsi" w:hAnsiTheme="minorHAnsi" w:cstheme="minorHAnsi"/>
                <w:sz w:val="18"/>
                <w:szCs w:val="18"/>
              </w:rPr>
              <w:t>72033</w:t>
            </w:r>
          </w:p>
        </w:tc>
      </w:tr>
      <w:tr w:rsidR="006261F2" w:rsidRPr="00E537D3" w14:paraId="4DCE84ED" w14:textId="77777777" w:rsidTr="006E422A">
        <w:tc>
          <w:tcPr>
            <w:tcW w:w="10790"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6E422A">
        <w:tc>
          <w:tcPr>
            <w:tcW w:w="10790"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lastRenderedPageBreak/>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5" w:name="_Hlk79231027"/>
      <w:r w:rsidRPr="0097148A">
        <w:rPr>
          <w:rFonts w:asciiTheme="minorHAnsi" w:hAnsiTheme="minorHAnsi" w:cstheme="minorHAnsi"/>
          <w:sz w:val="18"/>
          <w:szCs w:val="18"/>
        </w:rPr>
        <w:t xml:space="preserve">The IVOSB Subcontractor Commitment Form is </w:t>
      </w:r>
      <w:bookmarkEnd w:id="5"/>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6" w:name="_Hlk82952562"/>
      <w:bookmarkStart w:id="7"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5"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6"/>
      <w:bookmarkEnd w:id="7"/>
    </w:p>
    <w:p w14:paraId="40558AE5" w14:textId="77777777" w:rsidR="00810D4C" w:rsidRPr="0097148A" w:rsidRDefault="00810D4C" w:rsidP="00DB7D07">
      <w:pPr>
        <w:rPr>
          <w:rFonts w:asciiTheme="minorHAnsi" w:hAnsiTheme="minorHAnsi" w:cstheme="minorHAnsi"/>
          <w:sz w:val="18"/>
          <w:szCs w:val="18"/>
        </w:rPr>
      </w:pPr>
    </w:p>
    <w:p w14:paraId="13F33FB0" w14:textId="50E59B9F"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explanation of whether the products and/or services are to be utilized directly by the Respondent and/or directly by the State, a description of the process through which the products/</w:t>
      </w:r>
      <w:r w:rsidRPr="00591D34">
        <w:rPr>
          <w:rFonts w:asciiTheme="minorHAnsi" w:hAnsiTheme="minorHAnsi" w:cstheme="minorHAnsi"/>
          <w:sz w:val="18"/>
          <w:szCs w:val="18"/>
        </w:rPr>
        <w:t>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The amount entered in “</w:t>
      </w:r>
      <w:r w:rsidRPr="00591D34">
        <w:rPr>
          <w:rFonts w:asciiTheme="minorHAnsi" w:hAnsiTheme="minorHAnsi" w:cstheme="minorHAnsi"/>
          <w:b/>
          <w:sz w:val="18"/>
          <w:szCs w:val="18"/>
        </w:rPr>
        <w:t>TOTAL BID AMOUNT</w:t>
      </w:r>
      <w:r w:rsidRPr="00591D34">
        <w:rPr>
          <w:rFonts w:asciiTheme="minorHAnsi" w:hAnsiTheme="minorHAnsi" w:cstheme="minorHAnsi"/>
          <w:sz w:val="18"/>
          <w:szCs w:val="18"/>
        </w:rPr>
        <w:t xml:space="preserve">” should match the amount entered in the </w:t>
      </w:r>
      <w:r w:rsidR="002F3CD3" w:rsidRPr="00591D34">
        <w:rPr>
          <w:rFonts w:asciiTheme="minorHAnsi" w:hAnsiTheme="minorHAnsi" w:cstheme="minorHAnsi"/>
          <w:b/>
          <w:bCs/>
          <w:sz w:val="18"/>
          <w:szCs w:val="18"/>
        </w:rPr>
        <w:t>Bid List</w:t>
      </w:r>
      <w:r w:rsidRPr="00591D34">
        <w:rPr>
          <w:rFonts w:asciiTheme="minorHAnsi" w:hAnsiTheme="minorHAnsi" w:cstheme="minorHAnsi"/>
          <w:sz w:val="18"/>
          <w:szCs w:val="18"/>
        </w:rPr>
        <w:t xml:space="preserve"> Template</w:t>
      </w:r>
      <w:r w:rsidR="00D57C79" w:rsidRPr="00591D34">
        <w:rPr>
          <w:rFonts w:asciiTheme="minorHAnsi" w:hAnsiTheme="minorHAnsi" w:cstheme="minorHAnsi"/>
          <w:sz w:val="18"/>
          <w:szCs w:val="18"/>
        </w:rPr>
        <w:t xml:space="preserve"> (“Bid List” tab; Cell </w:t>
      </w:r>
      <w:r w:rsidR="00AC07E1" w:rsidRPr="00591D34">
        <w:rPr>
          <w:rFonts w:asciiTheme="minorHAnsi" w:hAnsiTheme="minorHAnsi" w:cstheme="minorHAnsi"/>
          <w:sz w:val="18"/>
          <w:szCs w:val="18"/>
        </w:rPr>
        <w:t>G1</w:t>
      </w:r>
      <w:r w:rsidR="00591D34" w:rsidRPr="00591D34">
        <w:rPr>
          <w:rFonts w:asciiTheme="minorHAnsi" w:hAnsiTheme="minorHAnsi" w:cstheme="minorHAnsi"/>
          <w:sz w:val="18"/>
          <w:szCs w:val="18"/>
        </w:rPr>
        <w:t>0</w:t>
      </w:r>
      <w:r w:rsidR="00D57C79" w:rsidRPr="00591D34">
        <w:rPr>
          <w:rFonts w:asciiTheme="minorHAnsi" w:hAnsiTheme="minorHAnsi" w:cstheme="minorHAnsi"/>
          <w:sz w:val="18"/>
          <w:szCs w:val="18"/>
        </w:rPr>
        <w:t>)</w:t>
      </w:r>
      <w:r w:rsidRPr="00591D34">
        <w:rPr>
          <w:rFonts w:asciiTheme="minorHAnsi" w:hAnsiTheme="minorHAnsi" w:cstheme="minorHAnsi"/>
          <w:sz w:val="18"/>
          <w:szCs w:val="18"/>
        </w:rPr>
        <w:t xml:space="preserve">.  The </w:t>
      </w:r>
      <w:r w:rsidR="00C15397" w:rsidRPr="00591D34">
        <w:rPr>
          <w:rFonts w:asciiTheme="minorHAnsi" w:hAnsiTheme="minorHAnsi" w:cstheme="minorHAnsi"/>
          <w:sz w:val="18"/>
          <w:szCs w:val="18"/>
        </w:rPr>
        <w:t>IVOSB</w:t>
      </w:r>
      <w:r w:rsidRPr="00591D34">
        <w:rPr>
          <w:rFonts w:asciiTheme="minorHAnsi" w:hAnsiTheme="minorHAnsi" w:cstheme="minorHAnsi"/>
          <w:sz w:val="18"/>
          <w:szCs w:val="18"/>
        </w:rPr>
        <w:t xml:space="preserve"> subcontractor amount and subcontractor percentage is based on the initial term of the contract for scoring purposes only. The overall committed </w:t>
      </w:r>
      <w:r w:rsidRPr="004B50E1">
        <w:rPr>
          <w:rFonts w:asciiTheme="minorHAnsi" w:hAnsiTheme="minorHAnsi" w:cstheme="minorHAnsi"/>
          <w:sz w:val="18"/>
          <w:szCs w:val="18"/>
        </w:rPr>
        <w:t>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6"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7"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8"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9"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30"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8" w:name="_Hlk79140583"/>
      <w:bookmarkStart w:id="9" w:name="_Hlk79140735"/>
      <w:r w:rsidRPr="00885D37">
        <w:rPr>
          <w:rFonts w:asciiTheme="minorHAnsi" w:hAnsiTheme="minorHAnsi" w:cstheme="minorHAnsi"/>
          <w:sz w:val="18"/>
          <w:szCs w:val="18"/>
        </w:rPr>
        <w:t xml:space="preserve">the </w:t>
      </w:r>
      <w:bookmarkStart w:id="10" w:name="_Hlk79231868"/>
      <w:r w:rsidRPr="00885D37">
        <w:rPr>
          <w:rFonts w:asciiTheme="minorHAnsi" w:hAnsiTheme="minorHAnsi" w:cstheme="minorHAnsi"/>
          <w:sz w:val="18"/>
          <w:szCs w:val="18"/>
        </w:rPr>
        <w:t>rules and requirements</w:t>
      </w:r>
      <w:bookmarkEnd w:id="8"/>
      <w:bookmarkEnd w:id="10"/>
      <w:r w:rsidRPr="00885D37">
        <w:rPr>
          <w:rFonts w:asciiTheme="minorHAnsi" w:hAnsiTheme="minorHAnsi" w:cstheme="minorHAnsi"/>
          <w:sz w:val="18"/>
          <w:szCs w:val="18"/>
        </w:rPr>
        <w:t xml:space="preserve"> of </w:t>
      </w:r>
      <w:bookmarkEnd w:id="9"/>
      <w:r w:rsidRPr="00885D37">
        <w:rPr>
          <w:rFonts w:asciiTheme="minorHAnsi" w:hAnsiTheme="minorHAnsi" w:cstheme="minorHAnsi"/>
          <w:sz w:val="18"/>
          <w:szCs w:val="18"/>
        </w:rPr>
        <w:t xml:space="preserve">the State’s IVOSB Program. Questions about those rules and requirements should be directed to: </w:t>
      </w:r>
      <w:bookmarkStart w:id="11" w:name="_Hlk79231955"/>
      <w:r w:rsidRPr="00885D37">
        <w:rPr>
          <w:rFonts w:asciiTheme="minorHAnsi" w:hAnsiTheme="minorHAnsi" w:cstheme="minorHAnsi"/>
          <w:sz w:val="18"/>
          <w:szCs w:val="18"/>
        </w:rPr>
        <w:t xml:space="preserve">Division of Supplier Diversity at </w:t>
      </w:r>
      <w:hyperlink r:id="rId31"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32"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1"/>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6E422A">
        <w:tc>
          <w:tcPr>
            <w:tcW w:w="10800" w:type="dxa"/>
            <w:tcBorders>
              <w:top w:val="nil"/>
              <w:left w:val="nil"/>
              <w:bottom w:val="single" w:sz="4" w:space="0" w:color="auto"/>
              <w:right w:val="nil"/>
            </w:tcBorders>
            <w:hideMark/>
          </w:tcPr>
          <w:p w14:paraId="4D7EF430" w14:textId="306EB072" w:rsidR="007B6D3B" w:rsidRPr="002F25AC" w:rsidRDefault="007B6D3B" w:rsidP="006425B5">
            <w:pPr>
              <w:snapToGrid w:val="0"/>
              <w:rPr>
                <w:rFonts w:asciiTheme="minorHAnsi" w:hAnsiTheme="minorHAnsi" w:cstheme="minorHAnsi"/>
                <w:b/>
                <w:color w:val="FF0000"/>
              </w:rPr>
            </w:pPr>
            <w:r w:rsidRPr="00007DF3">
              <w:rPr>
                <w:rFonts w:asciiTheme="minorHAnsi" w:hAnsiTheme="minorHAnsi" w:cstheme="minorHAnsi"/>
                <w:b/>
                <w:sz w:val="20"/>
              </w:rPr>
              <w:t>BID</w:t>
            </w:r>
            <w:r w:rsidR="006E422A" w:rsidRPr="00007DF3">
              <w:rPr>
                <w:rFonts w:asciiTheme="minorHAnsi" w:hAnsiTheme="minorHAnsi" w:cstheme="minorHAnsi"/>
                <w:b/>
                <w:sz w:val="20"/>
              </w:rPr>
              <w:t xml:space="preserve"># </w:t>
            </w:r>
            <w:r w:rsidR="006E422A">
              <w:rPr>
                <w:rFonts w:asciiTheme="minorHAnsi" w:hAnsiTheme="minorHAnsi" w:cstheme="minorHAnsi"/>
                <w:b/>
                <w:sz w:val="20"/>
              </w:rPr>
              <w:t>385</w:t>
            </w:r>
            <w:r w:rsidR="002F25AC">
              <w:rPr>
                <w:rFonts w:asciiTheme="minorHAnsi" w:hAnsiTheme="minorHAnsi" w:cstheme="minorHAnsi"/>
                <w:b/>
                <w:sz w:val="20"/>
              </w:rPr>
              <w:t>-23-</w:t>
            </w:r>
            <w:r w:rsidR="003E61FF" w:rsidRPr="003E61FF">
              <w:rPr>
                <w:rFonts w:asciiTheme="minorHAnsi" w:hAnsiTheme="minorHAnsi" w:cstheme="minorHAnsi"/>
                <w:b/>
                <w:sz w:val="20"/>
              </w:rPr>
              <w:t>72033</w:t>
            </w:r>
          </w:p>
        </w:tc>
      </w:tr>
      <w:tr w:rsidR="007B6D3B" w14:paraId="21D629CC" w14:textId="77777777" w:rsidTr="006E422A">
        <w:tc>
          <w:tcPr>
            <w:tcW w:w="10800"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6E422A">
        <w:tc>
          <w:tcPr>
            <w:tcW w:w="10800"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2F25AC">
      <w:pPr>
        <w:ind w:left="72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place">
        <w:smartTag w:uri="urn:schemas-microsoft-com:office:smarttags" w:element="Stat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1A8C6FFC" w14:textId="784FEF99" w:rsidR="004E119F" w:rsidRPr="00191C9D" w:rsidRDefault="00D976B0" w:rsidP="00DB7D07">
      <w:pPr>
        <w:jc w:val="center"/>
        <w:rPr>
          <w:rFonts w:asciiTheme="minorHAnsi" w:hAnsiTheme="minorHAnsi" w:cstheme="minorHAnsi"/>
          <w:b/>
          <w:sz w:val="20"/>
        </w:rPr>
      </w:pPr>
      <w:r w:rsidRPr="00191C9D">
        <w:rPr>
          <w:rFonts w:asciiTheme="minorHAnsi" w:hAnsiTheme="minorHAnsi" w:cstheme="minorHAnsi"/>
          <w:b/>
          <w:bCs/>
          <w:sz w:val="20"/>
        </w:rPr>
        <w:lastRenderedPageBreak/>
        <w:t>EXTEND PRICING TO OTHER GOVERNMENTAL BODIES</w:t>
      </w:r>
    </w:p>
    <w:p w14:paraId="18B0C442" w14:textId="77777777" w:rsidR="004E119F" w:rsidRPr="00A00DB4" w:rsidRDefault="004E119F" w:rsidP="00DB7D07">
      <w:pPr>
        <w:rPr>
          <w:rFonts w:asciiTheme="minorHAnsi" w:hAnsiTheme="minorHAnsi" w:cstheme="minorHAnsi"/>
          <w:sz w:val="18"/>
          <w:szCs w:val="18"/>
        </w:rPr>
      </w:pPr>
    </w:p>
    <w:p w14:paraId="5065C3CF" w14:textId="77777777" w:rsidR="004E119F" w:rsidRPr="00A00DB4" w:rsidRDefault="004E119F" w:rsidP="00DB7D07">
      <w:pPr>
        <w:widowControl/>
        <w:numPr>
          <w:ilvl w:val="0"/>
          <w:numId w:val="30"/>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0E8F9739"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 xml:space="preserve">Other governmental body means an agency, board, branch bureau, commission, council, department, institution, </w:t>
      </w:r>
      <w:r w:rsidR="005D161C" w:rsidRPr="00A00DB4">
        <w:rPr>
          <w:rFonts w:asciiTheme="minorHAnsi" w:hAnsiTheme="minorHAnsi" w:cstheme="minorHAnsi"/>
          <w:sz w:val="18"/>
          <w:szCs w:val="18"/>
        </w:rPr>
        <w:t>office,</w:t>
      </w:r>
      <w:r w:rsidRPr="00A00DB4">
        <w:rPr>
          <w:rFonts w:asciiTheme="minorHAnsi" w:hAnsiTheme="minorHAnsi" w:cstheme="minorHAnsi"/>
          <w:sz w:val="18"/>
          <w:szCs w:val="18"/>
        </w:rPr>
        <w:t xml:space="preserv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DB7D07">
      <w:pPr>
        <w:rPr>
          <w:rFonts w:asciiTheme="minorHAnsi" w:hAnsiTheme="minorHAnsi" w:cstheme="minorHAnsi"/>
          <w:sz w:val="18"/>
          <w:szCs w:val="18"/>
        </w:rPr>
      </w:pPr>
    </w:p>
    <w:p w14:paraId="5F6240D4" w14:textId="2E1FFC96"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4"/>
          <w:szCs w:val="24"/>
        </w:rPr>
        <w:t>__</w:t>
      </w:r>
      <w:r w:rsidR="001F07D9" w:rsidRPr="001F07D9">
        <w:rPr>
          <w:rFonts w:asciiTheme="minorHAnsi" w:hAnsiTheme="minorHAnsi" w:cstheme="minorHAnsi"/>
          <w:b/>
          <w:bCs/>
          <w:sz w:val="24"/>
          <w:szCs w:val="24"/>
        </w:rPr>
        <w:t>X</w:t>
      </w:r>
      <w:r w:rsidRPr="001F07D9">
        <w:rPr>
          <w:rFonts w:asciiTheme="minorHAnsi" w:hAnsiTheme="minorHAnsi" w:cstheme="minorHAnsi"/>
          <w:b/>
          <w:bCs/>
          <w:sz w:val="24"/>
          <w:szCs w:val="24"/>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575DE705" w14:textId="77777777" w:rsidR="004E119F" w:rsidRPr="00A00DB4" w:rsidRDefault="004E119F" w:rsidP="00DB7D07">
      <w:pPr>
        <w:rPr>
          <w:rFonts w:asciiTheme="minorHAnsi" w:hAnsiTheme="minorHAnsi" w:cstheme="minorHAnsi"/>
        </w:rPr>
      </w:pPr>
    </w:p>
    <w:p w14:paraId="48749B22" w14:textId="77777777" w:rsidR="004F446F" w:rsidRPr="00191C9D" w:rsidRDefault="00191C9D" w:rsidP="00DB7D07">
      <w:pPr>
        <w:jc w:val="center"/>
        <w:rPr>
          <w:rFonts w:asciiTheme="minorHAnsi" w:hAnsiTheme="minorHAnsi" w:cstheme="minorHAnsi"/>
          <w:b/>
          <w:sz w:val="20"/>
        </w:rPr>
      </w:pPr>
      <w:r w:rsidRPr="00191C9D">
        <w:rPr>
          <w:rFonts w:asciiTheme="minorHAnsi" w:hAnsiTheme="minorHAnsi" w:cstheme="minorHAnsi"/>
          <w:b/>
          <w:i/>
          <w:sz w:val="22"/>
          <w:szCs w:val="22"/>
        </w:rPr>
        <w:t>OneIndiana</w:t>
      </w:r>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DB7D07">
      <w:pPr>
        <w:rPr>
          <w:rFonts w:asciiTheme="minorHAnsi" w:hAnsiTheme="minorHAnsi" w:cstheme="minorHAnsi"/>
          <w:sz w:val="18"/>
          <w:szCs w:val="18"/>
        </w:rPr>
      </w:pPr>
    </w:p>
    <w:p w14:paraId="3B1CD3FB" w14:textId="6B21EE68" w:rsidR="004F446F" w:rsidRPr="00A00DB4" w:rsidRDefault="004F446F" w:rsidP="00DB7D07">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r w:rsidRPr="00191C9D">
        <w:rPr>
          <w:rFonts w:asciiTheme="minorHAnsi" w:hAnsiTheme="minorHAnsi" w:cstheme="minorHAnsi"/>
          <w:i/>
          <w:sz w:val="18"/>
          <w:szCs w:val="18"/>
        </w:rPr>
        <w:t>OneIndiana</w:t>
      </w:r>
      <w:r w:rsidRPr="00A00DB4">
        <w:rPr>
          <w:rFonts w:asciiTheme="minorHAnsi" w:hAnsiTheme="minorHAnsi" w:cstheme="minorHAnsi"/>
          <w:sz w:val="18"/>
          <w:szCs w:val="18"/>
        </w:rPr>
        <w:t xml:space="preserve"> continue to be used in solicitations to establish State QPA contracts.  In 2008, Governor Daniels </w:t>
      </w:r>
      <w:r w:rsidRPr="00191C9D">
        <w:rPr>
          <w:rFonts w:asciiTheme="minorHAnsi" w:hAnsiTheme="minorHAnsi" w:cstheme="minorHAnsi"/>
          <w:i/>
          <w:sz w:val="18"/>
          <w:szCs w:val="18"/>
        </w:rPr>
        <w:t>OneIndiana</w:t>
      </w:r>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w:t>
      </w:r>
      <w:r w:rsidR="00B43737" w:rsidRPr="00A00DB4">
        <w:rPr>
          <w:rFonts w:asciiTheme="minorHAnsi" w:hAnsiTheme="minorHAnsi" w:cstheme="minorHAnsi"/>
          <w:sz w:val="18"/>
          <w:szCs w:val="18"/>
        </w:rPr>
        <w:t>credentials-based</w:t>
      </w:r>
      <w:r w:rsidRPr="00A00DB4">
        <w:rPr>
          <w:rFonts w:asciiTheme="minorHAnsi" w:hAnsiTheme="minorHAnsi" w:cstheme="minorHAnsi"/>
          <w:sz w:val="18"/>
          <w:szCs w:val="18"/>
        </w:rPr>
        <w:t xml:space="preserve">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DB7D07">
      <w:pPr>
        <w:rPr>
          <w:rFonts w:asciiTheme="minorHAnsi" w:hAnsiTheme="minorHAnsi" w:cstheme="minorHAnsi"/>
          <w:sz w:val="18"/>
          <w:szCs w:val="18"/>
        </w:rPr>
      </w:pPr>
    </w:p>
    <w:p w14:paraId="1650968E" w14:textId="77777777" w:rsidR="004F446F" w:rsidRPr="00A00DB4" w:rsidRDefault="004F446F" w:rsidP="00DB7D07">
      <w:pPr>
        <w:widowControl/>
        <w:numPr>
          <w:ilvl w:val="0"/>
          <w:numId w:val="31"/>
        </w:numPr>
        <w:tabs>
          <w:tab w:val="clear" w:pos="36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B7D07">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296AA172"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4"/>
          <w:szCs w:val="24"/>
        </w:rPr>
        <w:t>___</w:t>
      </w:r>
      <w:r w:rsidR="001F07D9" w:rsidRPr="001F07D9">
        <w:rPr>
          <w:rFonts w:asciiTheme="minorHAnsi" w:hAnsiTheme="minorHAnsi" w:cstheme="minorHAnsi"/>
          <w:b/>
          <w:bCs/>
          <w:sz w:val="24"/>
          <w:szCs w:val="24"/>
        </w:rPr>
        <w:t>X</w:t>
      </w:r>
      <w:r w:rsidRPr="001F07D9">
        <w:rPr>
          <w:rFonts w:asciiTheme="minorHAnsi" w:hAnsiTheme="minorHAnsi" w:cstheme="minorHAnsi"/>
          <w:b/>
          <w:bCs/>
          <w:sz w:val="24"/>
          <w:szCs w:val="24"/>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72CD8C1E" w14:textId="77777777" w:rsidR="004F446F" w:rsidRPr="00A00DB4" w:rsidRDefault="004F446F" w:rsidP="00DB7D07">
      <w:pPr>
        <w:rPr>
          <w:rFonts w:asciiTheme="minorHAnsi" w:hAnsiTheme="minorHAnsi" w:cstheme="minorHAnsi"/>
          <w:sz w:val="18"/>
          <w:szCs w:val="18"/>
        </w:rPr>
      </w:pPr>
    </w:p>
    <w:p w14:paraId="52853D6E" w14:textId="77777777" w:rsidR="004F446F" w:rsidRPr="00A00DB4" w:rsidRDefault="004F446F" w:rsidP="00DB7D07">
      <w:pPr>
        <w:ind w:left="2700" w:hanging="2160"/>
        <w:rPr>
          <w:rFonts w:asciiTheme="minorHAnsi" w:hAnsiTheme="minorHAnsi" w:cstheme="minorHAnsi"/>
          <w:i/>
          <w:iCs/>
          <w:sz w:val="18"/>
          <w:szCs w:val="18"/>
        </w:rPr>
      </w:pPr>
    </w:p>
    <w:p w14:paraId="5C927967"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DB7D07">
      <w:pPr>
        <w:ind w:left="2700" w:hanging="2160"/>
        <w:rPr>
          <w:rFonts w:asciiTheme="minorHAnsi" w:hAnsiTheme="minorHAnsi" w:cstheme="minorHAnsi"/>
          <w:sz w:val="18"/>
          <w:szCs w:val="18"/>
        </w:rPr>
      </w:pPr>
    </w:p>
    <w:p w14:paraId="449CACB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DB7D07">
      <w:pPr>
        <w:ind w:left="2700" w:hanging="2160"/>
        <w:rPr>
          <w:rFonts w:asciiTheme="minorHAnsi" w:hAnsiTheme="minorHAnsi" w:cstheme="minorHAnsi"/>
          <w:sz w:val="18"/>
          <w:szCs w:val="18"/>
        </w:rPr>
      </w:pPr>
    </w:p>
    <w:p w14:paraId="3FD89C5D"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DB7D07">
      <w:pPr>
        <w:ind w:left="2700" w:hanging="2160"/>
        <w:rPr>
          <w:rFonts w:asciiTheme="minorHAnsi" w:hAnsiTheme="minorHAnsi" w:cstheme="minorHAnsi"/>
          <w:sz w:val="18"/>
          <w:szCs w:val="18"/>
        </w:rPr>
      </w:pPr>
    </w:p>
    <w:p w14:paraId="5F1F3F58"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DB7D07">
      <w:pPr>
        <w:ind w:left="2700" w:hanging="2160"/>
        <w:rPr>
          <w:rFonts w:asciiTheme="minorHAnsi" w:hAnsiTheme="minorHAnsi" w:cstheme="minorHAnsi"/>
          <w:sz w:val="18"/>
          <w:szCs w:val="18"/>
        </w:rPr>
      </w:pPr>
    </w:p>
    <w:p w14:paraId="17B9DC8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DB7D07">
      <w:pPr>
        <w:ind w:left="2700" w:hanging="2160"/>
        <w:rPr>
          <w:rFonts w:asciiTheme="minorHAnsi" w:hAnsiTheme="minorHAnsi" w:cstheme="minorHAnsi"/>
          <w:sz w:val="18"/>
          <w:szCs w:val="18"/>
        </w:rPr>
      </w:pPr>
    </w:p>
    <w:p w14:paraId="030528C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DB7D07">
      <w:pPr>
        <w:ind w:left="2700" w:hanging="2160"/>
        <w:rPr>
          <w:rFonts w:asciiTheme="minorHAnsi" w:hAnsiTheme="minorHAnsi" w:cstheme="minorHAnsi"/>
          <w:sz w:val="18"/>
          <w:szCs w:val="18"/>
        </w:rPr>
      </w:pPr>
    </w:p>
    <w:p w14:paraId="65EDB069" w14:textId="18780FEE"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 xml:space="preserve">Use this field if you want to list the ranking of </w:t>
      </w:r>
      <w:r w:rsidR="00B43737" w:rsidRPr="00A00DB4">
        <w:rPr>
          <w:rFonts w:asciiTheme="minorHAnsi" w:hAnsiTheme="minorHAnsi" w:cstheme="minorHAnsi"/>
          <w:sz w:val="18"/>
          <w:szCs w:val="18"/>
        </w:rPr>
        <w:t>your</w:t>
      </w:r>
      <w:r w:rsidRPr="00A00DB4">
        <w:rPr>
          <w:rFonts w:asciiTheme="minorHAnsi" w:hAnsiTheme="minorHAnsi" w:cstheme="minorHAnsi"/>
          <w:sz w:val="18"/>
          <w:szCs w:val="18"/>
        </w:rPr>
        <w:t xml:space="preserve"> products in order of most sales.  When searching, users have the option of sorting by Sales Rank to view the most purchased/popular items a vendor offers.</w:t>
      </w:r>
    </w:p>
    <w:p w14:paraId="6A95875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DB7D07">
      <w:pPr>
        <w:ind w:left="2700" w:hanging="2160"/>
        <w:rPr>
          <w:rFonts w:asciiTheme="minorHAnsi" w:hAnsiTheme="minorHAnsi" w:cstheme="minorHAnsi"/>
          <w:sz w:val="18"/>
          <w:szCs w:val="18"/>
        </w:rPr>
      </w:pPr>
    </w:p>
    <w:p w14:paraId="0D1D3DC5"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DB7D07">
      <w:pPr>
        <w:ind w:left="2700" w:hanging="2160"/>
        <w:rPr>
          <w:rFonts w:asciiTheme="minorHAnsi" w:hAnsiTheme="minorHAnsi" w:cstheme="minorHAnsi"/>
          <w:sz w:val="18"/>
          <w:szCs w:val="18"/>
        </w:rPr>
      </w:pPr>
    </w:p>
    <w:p w14:paraId="221E3A1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DB7D07">
      <w:pPr>
        <w:ind w:left="2700" w:hanging="2160"/>
        <w:rPr>
          <w:rFonts w:asciiTheme="minorHAnsi" w:hAnsiTheme="minorHAnsi" w:cstheme="minorHAnsi"/>
          <w:sz w:val="18"/>
          <w:szCs w:val="18"/>
        </w:rPr>
      </w:pPr>
    </w:p>
    <w:p w14:paraId="24AB60A3" w14:textId="7486C010"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Manufacturer </w:t>
      </w:r>
      <w:r w:rsidR="00B43737" w:rsidRPr="00A00DB4">
        <w:rPr>
          <w:rFonts w:asciiTheme="minorHAnsi" w:hAnsiTheme="minorHAnsi" w:cstheme="minorHAnsi"/>
          <w:i/>
          <w:sz w:val="18"/>
          <w:szCs w:val="18"/>
        </w:rPr>
        <w:t>Desc.</w:t>
      </w:r>
      <w:r w:rsidR="00B43737" w:rsidRPr="00A00DB4">
        <w:rPr>
          <w:rFonts w:asciiTheme="minorHAnsi" w:hAnsiTheme="minorHAnsi" w:cstheme="minorHAnsi"/>
          <w:sz w:val="18"/>
          <w:szCs w:val="18"/>
        </w:rPr>
        <w:t xml:space="preserve"> -</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DB7D07">
      <w:pPr>
        <w:ind w:left="2700" w:hanging="2160"/>
        <w:rPr>
          <w:rFonts w:asciiTheme="minorHAnsi" w:hAnsiTheme="minorHAnsi" w:cstheme="minorHAnsi"/>
          <w:i/>
          <w:sz w:val="18"/>
          <w:szCs w:val="18"/>
        </w:rPr>
      </w:pPr>
    </w:p>
    <w:p w14:paraId="6E47B023" w14:textId="77777777" w:rsidR="004F446F"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to </w:t>
      </w:r>
      <w:r w:rsidRPr="00A00DB4">
        <w:rPr>
          <w:rFonts w:asciiTheme="minorHAnsi" w:hAnsiTheme="minorHAnsi" w:cstheme="minorHAnsi"/>
          <w:sz w:val="18"/>
          <w:szCs w:val="18"/>
        </w:rPr>
        <w:lastRenderedPageBreak/>
        <w:t>the user throughout the system.</w:t>
      </w:r>
    </w:p>
    <w:p w14:paraId="4F3D2B2C" w14:textId="77777777" w:rsidR="00D976B0" w:rsidRPr="00A00DB4" w:rsidRDefault="00D976B0" w:rsidP="00DB7D07">
      <w:pPr>
        <w:ind w:left="2700" w:hanging="2160"/>
        <w:rPr>
          <w:rFonts w:asciiTheme="minorHAnsi" w:hAnsiTheme="minorHAnsi" w:cstheme="minorHAnsi"/>
          <w:sz w:val="18"/>
          <w:szCs w:val="18"/>
        </w:rPr>
      </w:pPr>
    </w:p>
    <w:p w14:paraId="78AE0595" w14:textId="77777777" w:rsidR="004F446F" w:rsidRPr="00A00DB4" w:rsidRDefault="004F446F" w:rsidP="00DB7D07">
      <w:pPr>
        <w:pStyle w:val="NoSpacing"/>
        <w:ind w:left="270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DB7D07">
      <w:pPr>
        <w:pStyle w:val="NoSpacing"/>
        <w:ind w:left="54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DB7D07">
      <w:pPr>
        <w:pStyle w:val="NoSpacing"/>
        <w:ind w:left="540"/>
        <w:rPr>
          <w:rFonts w:asciiTheme="minorHAnsi" w:hAnsiTheme="minorHAnsi" w:cstheme="minorHAnsi"/>
          <w:sz w:val="18"/>
          <w:szCs w:val="18"/>
        </w:rPr>
      </w:pPr>
    </w:p>
    <w:p w14:paraId="01EA694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Is </w:t>
      </w:r>
      <w:proofErr w:type="spellStart"/>
      <w:r w:rsidRPr="00A00DB4">
        <w:rPr>
          <w:rFonts w:asciiTheme="minorHAnsi" w:hAnsiTheme="minorHAnsi" w:cstheme="minorHAnsi"/>
          <w:i/>
          <w:sz w:val="18"/>
          <w:szCs w:val="18"/>
        </w:rPr>
        <w:t>UPSable</w:t>
      </w:r>
      <w:proofErr w:type="spellEnd"/>
      <w:r w:rsidRPr="00A00DB4">
        <w:rPr>
          <w:rFonts w:asciiTheme="minorHAnsi" w:hAnsiTheme="minorHAnsi" w:cstheme="minorHAnsi"/>
          <w:i/>
          <w:sz w:val="18"/>
          <w:szCs w:val="18"/>
        </w:rPr>
        <w:t>-</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DB7D07">
      <w:pPr>
        <w:ind w:left="2700" w:hanging="2160"/>
        <w:rPr>
          <w:rFonts w:asciiTheme="minorHAnsi" w:hAnsiTheme="minorHAnsi" w:cstheme="minorHAnsi"/>
          <w:sz w:val="18"/>
          <w:szCs w:val="18"/>
        </w:rPr>
      </w:pPr>
    </w:p>
    <w:p w14:paraId="015B4863" w14:textId="44D1854B"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w:t>
      </w:r>
      <w:r w:rsidR="00B43737">
        <w:rPr>
          <w:rFonts w:asciiTheme="minorHAnsi" w:hAnsiTheme="minorHAnsi" w:cstheme="minorHAnsi"/>
          <w:sz w:val="18"/>
          <w:szCs w:val="18"/>
        </w:rPr>
        <w:t>“</w:t>
      </w:r>
      <w:r w:rsidRPr="00A00DB4">
        <w:rPr>
          <w:rFonts w:asciiTheme="minorHAnsi" w:hAnsiTheme="minorHAnsi" w:cstheme="minorHAnsi"/>
          <w:sz w:val="18"/>
          <w:szCs w:val="18"/>
        </w:rPr>
        <w:t>each</w:t>
      </w:r>
      <w:r w:rsidR="00B43737">
        <w:rPr>
          <w:rFonts w:asciiTheme="minorHAnsi" w:hAnsiTheme="minorHAnsi" w:cstheme="minorHAnsi"/>
          <w:sz w:val="18"/>
          <w:szCs w:val="18"/>
        </w:rPr>
        <w:t>”</w:t>
      </w:r>
      <w:r w:rsidRPr="00A00DB4">
        <w:rPr>
          <w:rFonts w:asciiTheme="minorHAnsi" w:hAnsiTheme="minorHAnsi" w:cstheme="minorHAnsi"/>
          <w:sz w:val="18"/>
          <w:szCs w:val="18"/>
        </w:rPr>
        <w:t xml:space="preserve">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DB7D07">
      <w:pPr>
        <w:ind w:left="2700" w:hanging="2160"/>
        <w:rPr>
          <w:rFonts w:asciiTheme="minorHAnsi" w:hAnsiTheme="minorHAnsi" w:cstheme="minorHAnsi"/>
          <w:sz w:val="18"/>
          <w:szCs w:val="18"/>
        </w:rPr>
      </w:pPr>
    </w:p>
    <w:p w14:paraId="342BD18C" w14:textId="20A8AE0F"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An item is considered Green based on criteria </w:t>
      </w:r>
      <w:r w:rsidR="002F25AC" w:rsidRPr="00A00DB4">
        <w:rPr>
          <w:rFonts w:asciiTheme="minorHAnsi" w:hAnsiTheme="minorHAnsi" w:cstheme="minorHAnsi"/>
          <w:sz w:val="18"/>
          <w:szCs w:val="18"/>
        </w:rPr>
        <w:t>including</w:t>
      </w:r>
      <w:r w:rsidR="00B43737">
        <w:rPr>
          <w:rFonts w:asciiTheme="minorHAnsi" w:hAnsiTheme="minorHAnsi" w:cstheme="minorHAnsi"/>
          <w:sz w:val="18"/>
          <w:szCs w:val="18"/>
        </w:rPr>
        <w:t xml:space="preserve"> </w:t>
      </w:r>
      <w:r w:rsidRPr="00A00DB4">
        <w:rPr>
          <w:rFonts w:asciiTheme="minorHAnsi" w:hAnsiTheme="minorHAnsi" w:cstheme="minorHAnsi"/>
          <w:sz w:val="18"/>
          <w:szCs w:val="18"/>
        </w:rPr>
        <w:t>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DB7D07">
      <w:pPr>
        <w:ind w:left="2700" w:hanging="2160"/>
        <w:rPr>
          <w:rFonts w:asciiTheme="minorHAnsi" w:hAnsiTheme="minorHAnsi" w:cstheme="minorHAnsi"/>
          <w:sz w:val="18"/>
          <w:szCs w:val="18"/>
        </w:rPr>
      </w:pPr>
    </w:p>
    <w:p w14:paraId="3ADE6ECA" w14:textId="77777777" w:rsidR="004F446F" w:rsidRPr="00A00DB4" w:rsidRDefault="004F446F" w:rsidP="00DB7D07">
      <w:pPr>
        <w:ind w:left="270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DB7D07">
      <w:pPr>
        <w:ind w:left="2700" w:hanging="2160"/>
        <w:jc w:val="both"/>
        <w:rPr>
          <w:rFonts w:asciiTheme="minorHAnsi" w:hAnsiTheme="minorHAnsi" w:cstheme="minorHAnsi"/>
          <w:sz w:val="18"/>
          <w:szCs w:val="18"/>
        </w:rPr>
      </w:pPr>
    </w:p>
    <w:p w14:paraId="629CE89F"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DB7D07">
      <w:pPr>
        <w:ind w:left="2700" w:hanging="2160"/>
        <w:jc w:val="both"/>
        <w:rPr>
          <w:rFonts w:asciiTheme="minorHAnsi" w:hAnsiTheme="minorHAnsi" w:cstheme="minorHAnsi"/>
          <w:sz w:val="18"/>
          <w:szCs w:val="18"/>
        </w:rPr>
      </w:pPr>
    </w:p>
    <w:p w14:paraId="457C7F2C"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DB7D07">
      <w:pPr>
        <w:ind w:left="2700" w:hanging="2160"/>
        <w:jc w:val="both"/>
        <w:rPr>
          <w:rFonts w:asciiTheme="minorHAnsi" w:hAnsiTheme="minorHAnsi" w:cstheme="minorHAnsi"/>
          <w:sz w:val="18"/>
          <w:szCs w:val="18"/>
        </w:rPr>
      </w:pPr>
    </w:p>
    <w:p w14:paraId="0DC1919D" w14:textId="762CF759"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55FBDD3F" w14:textId="77777777" w:rsidR="004F446F" w:rsidRPr="00A00DB4" w:rsidRDefault="004F446F" w:rsidP="00DB7D07">
      <w:pPr>
        <w:ind w:left="2700" w:hanging="2160"/>
        <w:jc w:val="both"/>
        <w:rPr>
          <w:rFonts w:asciiTheme="minorHAnsi" w:hAnsiTheme="minorHAnsi" w:cstheme="minorHAnsi"/>
          <w:sz w:val="18"/>
          <w:szCs w:val="18"/>
        </w:rPr>
      </w:pPr>
    </w:p>
    <w:p w14:paraId="3A638FFB" w14:textId="1EC9A16B"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8975EB6" w14:textId="77777777" w:rsidR="004F446F" w:rsidRPr="00A00DB4" w:rsidRDefault="004F446F" w:rsidP="00DB7D07">
      <w:pPr>
        <w:ind w:left="2700" w:hanging="2160"/>
        <w:jc w:val="both"/>
        <w:rPr>
          <w:rFonts w:asciiTheme="minorHAnsi" w:hAnsiTheme="minorHAnsi" w:cstheme="minorHAnsi"/>
          <w:sz w:val="18"/>
          <w:szCs w:val="18"/>
        </w:rPr>
      </w:pPr>
    </w:p>
    <w:p w14:paraId="02192D62" w14:textId="6292DAFD"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AEEC419" w14:textId="77777777" w:rsidR="004F446F" w:rsidRPr="00A00DB4" w:rsidRDefault="004F446F" w:rsidP="00DB7D07">
      <w:pPr>
        <w:ind w:left="2700" w:hanging="2160"/>
        <w:jc w:val="both"/>
        <w:rPr>
          <w:rFonts w:asciiTheme="minorHAnsi" w:hAnsiTheme="minorHAnsi" w:cstheme="minorHAnsi"/>
          <w:sz w:val="18"/>
          <w:szCs w:val="18"/>
        </w:rPr>
      </w:pPr>
    </w:p>
    <w:p w14:paraId="54E5AF1A"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DB7D07">
      <w:pPr>
        <w:ind w:left="270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DB7D07">
      <w:pPr>
        <w:ind w:left="270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DB7D07">
      <w:pPr>
        <w:ind w:left="2700" w:hanging="2160"/>
        <w:jc w:val="both"/>
        <w:rPr>
          <w:rFonts w:asciiTheme="minorHAnsi" w:hAnsiTheme="minorHAnsi" w:cstheme="minorHAnsi"/>
          <w:i/>
          <w:sz w:val="18"/>
          <w:szCs w:val="18"/>
        </w:rPr>
      </w:pPr>
    </w:p>
    <w:p w14:paraId="50E63D0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DB7D07">
      <w:pPr>
        <w:ind w:left="2700" w:hanging="2160"/>
        <w:jc w:val="both"/>
        <w:rPr>
          <w:rFonts w:asciiTheme="minorHAnsi" w:hAnsiTheme="minorHAnsi" w:cstheme="minorHAnsi"/>
          <w:sz w:val="18"/>
          <w:szCs w:val="18"/>
        </w:rPr>
      </w:pPr>
    </w:p>
    <w:p w14:paraId="648A68C9"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DB7D07">
      <w:pPr>
        <w:ind w:left="2700" w:hanging="2160"/>
        <w:jc w:val="both"/>
        <w:rPr>
          <w:rFonts w:asciiTheme="minorHAnsi" w:hAnsiTheme="minorHAnsi" w:cstheme="minorHAnsi"/>
          <w:sz w:val="18"/>
          <w:szCs w:val="18"/>
        </w:rPr>
      </w:pPr>
    </w:p>
    <w:p w14:paraId="16D332A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DB7D07">
      <w:pPr>
        <w:ind w:left="2700" w:hanging="2160"/>
        <w:jc w:val="both"/>
        <w:rPr>
          <w:rFonts w:asciiTheme="minorHAnsi" w:hAnsiTheme="minorHAnsi" w:cstheme="minorHAnsi"/>
          <w:sz w:val="18"/>
          <w:szCs w:val="18"/>
        </w:rPr>
      </w:pPr>
    </w:p>
    <w:p w14:paraId="1C4C0613"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DB7D07">
      <w:pPr>
        <w:ind w:left="2700" w:firstLine="720"/>
        <w:jc w:val="both"/>
        <w:rPr>
          <w:rFonts w:asciiTheme="minorHAnsi" w:hAnsiTheme="minorHAnsi" w:cstheme="minorHAnsi"/>
          <w:sz w:val="18"/>
          <w:szCs w:val="18"/>
        </w:rPr>
      </w:pPr>
    </w:p>
    <w:p w14:paraId="143723EB"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5596F0E7" w:rsidR="004F446F" w:rsidRDefault="004F446F" w:rsidP="00DB7D07">
      <w:pPr>
        <w:ind w:left="180"/>
        <w:rPr>
          <w:rFonts w:asciiTheme="minorHAnsi" w:hAnsiTheme="minorHAnsi" w:cstheme="minorHAnsi"/>
          <w:sz w:val="18"/>
          <w:szCs w:val="18"/>
        </w:rPr>
      </w:pPr>
    </w:p>
    <w:p w14:paraId="1AA4A46D" w14:textId="77777777" w:rsidR="0040463A" w:rsidRPr="00A00DB4" w:rsidRDefault="0040463A" w:rsidP="00DB7D07">
      <w:pPr>
        <w:ind w:left="180"/>
        <w:rPr>
          <w:rFonts w:asciiTheme="minorHAnsi" w:hAnsiTheme="minorHAnsi" w:cstheme="minorHAnsi"/>
          <w:sz w:val="18"/>
          <w:szCs w:val="18"/>
        </w:rPr>
      </w:pPr>
    </w:p>
    <w:p w14:paraId="1E152EDD" w14:textId="77777777" w:rsidR="004F446F" w:rsidRPr="00A00DB4" w:rsidRDefault="004F446F" w:rsidP="00DB7D07">
      <w:pPr>
        <w:widowControl/>
        <w:numPr>
          <w:ilvl w:val="0"/>
          <w:numId w:val="31"/>
        </w:numPr>
        <w:tabs>
          <w:tab w:val="clear" w:pos="360"/>
          <w:tab w:val="num" w:pos="0"/>
        </w:tabs>
        <w:ind w:left="180"/>
        <w:jc w:val="both"/>
        <w:rPr>
          <w:rFonts w:asciiTheme="minorHAnsi" w:hAnsiTheme="minorHAnsi" w:cstheme="minorHAnsi"/>
          <w:sz w:val="18"/>
          <w:szCs w:val="18"/>
        </w:rPr>
      </w:pPr>
      <w:r w:rsidRPr="00A00DB4">
        <w:rPr>
          <w:rFonts w:asciiTheme="minorHAnsi" w:hAnsiTheme="minorHAnsi" w:cstheme="minorHAnsi"/>
          <w:sz w:val="18"/>
          <w:szCs w:val="18"/>
        </w:rPr>
        <w:lastRenderedPageBreak/>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DB7D07">
      <w:pPr>
        <w:rPr>
          <w:rFonts w:asciiTheme="minorHAnsi" w:hAnsiTheme="minorHAnsi" w:cstheme="minorHAnsi"/>
          <w:sz w:val="18"/>
          <w:szCs w:val="18"/>
        </w:rPr>
      </w:pPr>
    </w:p>
    <w:p w14:paraId="5D93FCAE" w14:textId="799AE73E"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2"/>
          <w:szCs w:val="22"/>
        </w:rPr>
        <w:t>___</w:t>
      </w:r>
      <w:r w:rsidR="001F07D9" w:rsidRPr="001F07D9">
        <w:rPr>
          <w:rFonts w:asciiTheme="minorHAnsi" w:hAnsiTheme="minorHAnsi" w:cstheme="minorHAnsi"/>
          <w:b/>
          <w:bCs/>
          <w:sz w:val="22"/>
          <w:szCs w:val="22"/>
        </w:rPr>
        <w:t>X</w:t>
      </w:r>
      <w:r w:rsidRPr="001F07D9">
        <w:rPr>
          <w:rFonts w:asciiTheme="minorHAnsi" w:hAnsiTheme="minorHAnsi" w:cstheme="minorHAnsi"/>
          <w:b/>
          <w:bCs/>
          <w:sz w:val="22"/>
          <w:szCs w:val="22"/>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115186FD" w14:textId="77777777" w:rsidR="00D524D8" w:rsidRPr="00A00DB4" w:rsidRDefault="00D524D8" w:rsidP="00DB7D07">
      <w:pPr>
        <w:ind w:left="180"/>
        <w:rPr>
          <w:rFonts w:asciiTheme="minorHAnsi" w:hAnsiTheme="minorHAnsi" w:cstheme="minorHAnsi"/>
          <w:sz w:val="18"/>
          <w:szCs w:val="18"/>
        </w:rPr>
      </w:pPr>
    </w:p>
    <w:p w14:paraId="7FB46156" w14:textId="77777777" w:rsidR="004F446F" w:rsidRPr="00A00DB4" w:rsidRDefault="004F446F" w:rsidP="00DB7D07">
      <w:pPr>
        <w:ind w:left="18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DB7D07">
      <w:pPr>
        <w:rPr>
          <w:rFonts w:asciiTheme="minorHAnsi" w:hAnsiTheme="minorHAnsi" w:cstheme="minorHAnsi"/>
          <w:sz w:val="18"/>
          <w:szCs w:val="18"/>
        </w:rPr>
      </w:pPr>
    </w:p>
    <w:p w14:paraId="1A8006A5" w14:textId="77777777" w:rsidR="004F446F" w:rsidRPr="00A00DB4" w:rsidRDefault="004F446F" w:rsidP="00DB7D07">
      <w:pPr>
        <w:widowControl/>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DB7D07">
      <w:pPr>
        <w:rPr>
          <w:rFonts w:asciiTheme="minorHAnsi" w:hAnsiTheme="minorHAnsi" w:cstheme="minorHAnsi"/>
          <w:sz w:val="18"/>
          <w:szCs w:val="18"/>
        </w:rPr>
      </w:pPr>
    </w:p>
    <w:p w14:paraId="57179887" w14:textId="7E7E1D22"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2"/>
          <w:szCs w:val="22"/>
        </w:rPr>
        <w:t>__</w:t>
      </w:r>
      <w:r w:rsidR="001F07D9" w:rsidRPr="001F07D9">
        <w:rPr>
          <w:rFonts w:asciiTheme="minorHAnsi" w:hAnsiTheme="minorHAnsi" w:cstheme="minorHAnsi"/>
          <w:b/>
          <w:bCs/>
          <w:sz w:val="22"/>
          <w:szCs w:val="22"/>
        </w:rPr>
        <w:t>X</w:t>
      </w:r>
      <w:r w:rsidRPr="001F07D9">
        <w:rPr>
          <w:rFonts w:asciiTheme="minorHAnsi" w:hAnsiTheme="minorHAnsi" w:cstheme="minorHAnsi"/>
          <w:b/>
          <w:bCs/>
          <w:sz w:val="22"/>
          <w:szCs w:val="22"/>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F435772" w14:textId="77777777" w:rsidR="00D524D8" w:rsidRPr="00A00DB4" w:rsidRDefault="00D524D8" w:rsidP="00DB7D07">
      <w:pPr>
        <w:ind w:left="180"/>
        <w:rPr>
          <w:rFonts w:asciiTheme="minorHAnsi" w:hAnsiTheme="minorHAnsi" w:cstheme="minorHAnsi"/>
          <w:sz w:val="18"/>
          <w:szCs w:val="18"/>
        </w:rPr>
      </w:pPr>
    </w:p>
    <w:p w14:paraId="157E998B" w14:textId="29EED58D" w:rsidR="004F446F" w:rsidRPr="00A00DB4" w:rsidRDefault="004F446F" w:rsidP="00DB7D07">
      <w:pPr>
        <w:widowControl/>
        <w:numPr>
          <w:ilvl w:val="0"/>
          <w:numId w:val="31"/>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 xml:space="preserve">Do you agree to provide your company logo in a 100 X </w:t>
      </w:r>
      <w:r w:rsidR="002F25AC" w:rsidRPr="00A00DB4">
        <w:rPr>
          <w:rFonts w:asciiTheme="minorHAnsi" w:hAnsiTheme="minorHAnsi" w:cstheme="minorHAnsi"/>
          <w:sz w:val="18"/>
          <w:szCs w:val="18"/>
        </w:rPr>
        <w:t>100-pixel</w:t>
      </w:r>
      <w:r w:rsidRPr="00A00DB4">
        <w:rPr>
          <w:rFonts w:asciiTheme="minorHAnsi" w:hAnsiTheme="minorHAnsi" w:cstheme="minorHAnsi"/>
          <w:sz w:val="18"/>
          <w:szCs w:val="18"/>
        </w:rPr>
        <w:t xml:space="preserve"> jpeg file format within 10 business days of receiving notification of award?</w:t>
      </w:r>
    </w:p>
    <w:p w14:paraId="34D516E7" w14:textId="77777777" w:rsidR="004F446F" w:rsidRPr="00A00DB4" w:rsidRDefault="004F446F" w:rsidP="00DB7D07">
      <w:pPr>
        <w:rPr>
          <w:rFonts w:asciiTheme="minorHAnsi" w:hAnsiTheme="minorHAnsi" w:cstheme="minorHAnsi"/>
          <w:sz w:val="18"/>
          <w:szCs w:val="18"/>
        </w:rPr>
      </w:pPr>
    </w:p>
    <w:p w14:paraId="6DDC789A" w14:textId="682E1287"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2"/>
          <w:szCs w:val="22"/>
        </w:rPr>
        <w:t>__</w:t>
      </w:r>
      <w:r w:rsidR="001F07D9" w:rsidRPr="001F07D9">
        <w:rPr>
          <w:rFonts w:asciiTheme="minorHAnsi" w:hAnsiTheme="minorHAnsi" w:cstheme="minorHAnsi"/>
          <w:b/>
          <w:bCs/>
          <w:sz w:val="22"/>
          <w:szCs w:val="22"/>
        </w:rPr>
        <w:t>X</w:t>
      </w:r>
      <w:r w:rsidRPr="001F07D9">
        <w:rPr>
          <w:rFonts w:asciiTheme="minorHAnsi" w:hAnsiTheme="minorHAnsi" w:cstheme="minorHAnsi"/>
          <w:b/>
          <w:bCs/>
          <w:sz w:val="22"/>
          <w:szCs w:val="22"/>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E0BA03C" w14:textId="77777777" w:rsidR="00D524D8" w:rsidRPr="00A00DB4" w:rsidRDefault="00D524D8" w:rsidP="00DB7D07">
      <w:pPr>
        <w:ind w:left="180"/>
        <w:rPr>
          <w:rFonts w:asciiTheme="minorHAnsi" w:hAnsiTheme="minorHAnsi" w:cstheme="minorHAnsi"/>
          <w:sz w:val="18"/>
          <w:szCs w:val="18"/>
        </w:rPr>
      </w:pPr>
    </w:p>
    <w:p w14:paraId="5F0EF40A" w14:textId="2B4ABC3E" w:rsidR="004F446F" w:rsidRPr="00A00DB4" w:rsidRDefault="004F446F" w:rsidP="00DB7D07">
      <w:pPr>
        <w:pStyle w:val="msolistparagraph0"/>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 xml:space="preserve">Are you able to transmit data regarding your products, </w:t>
      </w:r>
      <w:r w:rsidR="005D161C" w:rsidRPr="00A00DB4">
        <w:rPr>
          <w:rFonts w:asciiTheme="minorHAnsi" w:hAnsiTheme="minorHAnsi" w:cstheme="minorHAnsi"/>
          <w:sz w:val="18"/>
          <w:szCs w:val="18"/>
        </w:rPr>
        <w:t>services,</w:t>
      </w:r>
      <w:r w:rsidRPr="00A00DB4">
        <w:rPr>
          <w:rFonts w:asciiTheme="minorHAnsi" w:hAnsiTheme="minorHAnsi" w:cstheme="minorHAnsi"/>
          <w:sz w:val="18"/>
          <w:szCs w:val="18"/>
        </w:rPr>
        <w:t xml:space="preserve">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DB7D07">
      <w:pPr>
        <w:ind w:left="180"/>
        <w:rPr>
          <w:rFonts w:asciiTheme="minorHAnsi" w:hAnsiTheme="minorHAnsi" w:cstheme="minorHAnsi"/>
          <w:sz w:val="18"/>
          <w:szCs w:val="18"/>
        </w:rPr>
      </w:pPr>
    </w:p>
    <w:p w14:paraId="49D1781A" w14:textId="2DD5310F" w:rsidR="004F446F" w:rsidRPr="00A00DB4"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sidRPr="001F07D9">
        <w:rPr>
          <w:rFonts w:asciiTheme="minorHAnsi" w:hAnsiTheme="minorHAnsi" w:cstheme="minorHAnsi"/>
          <w:b/>
          <w:bCs/>
          <w:sz w:val="22"/>
          <w:szCs w:val="22"/>
        </w:rPr>
        <w:t>__</w:t>
      </w:r>
      <w:r w:rsidR="001F07D9" w:rsidRPr="001F07D9">
        <w:rPr>
          <w:rFonts w:asciiTheme="minorHAnsi" w:hAnsiTheme="minorHAnsi" w:cstheme="minorHAnsi"/>
          <w:b/>
          <w:bCs/>
          <w:sz w:val="22"/>
          <w:szCs w:val="22"/>
        </w:rPr>
        <w:t>X</w:t>
      </w:r>
      <w:r w:rsidRPr="001F07D9">
        <w:rPr>
          <w:rFonts w:asciiTheme="minorHAnsi" w:hAnsiTheme="minorHAnsi" w:cstheme="minorHAnsi"/>
          <w:b/>
          <w:bCs/>
          <w:sz w:val="22"/>
          <w:szCs w:val="22"/>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03F9600E" w14:textId="77777777" w:rsidR="004E119F" w:rsidRPr="00A00DB4" w:rsidRDefault="004E119F" w:rsidP="00DB7D07">
      <w:pPr>
        <w:jc w:val="center"/>
        <w:rPr>
          <w:rFonts w:asciiTheme="minorHAnsi" w:hAnsiTheme="minorHAnsi" w:cstheme="minorHAnsi"/>
          <w:b/>
          <w:sz w:val="18"/>
          <w:szCs w:val="18"/>
        </w:rPr>
      </w:pPr>
    </w:p>
    <w:p w14:paraId="10E6AE10" w14:textId="77777777" w:rsidR="003537AB" w:rsidRPr="00191C9D" w:rsidRDefault="001D0FC6" w:rsidP="00DB7D07">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DB7D0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77777777" w:rsidR="00D524D8" w:rsidRDefault="001D0FC6" w:rsidP="00DB7D07">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12C0F4D8" w:rsidR="001D0FC6" w:rsidRPr="00A00DB4" w:rsidRDefault="00D524D8" w:rsidP="00DB7D07">
      <w:pPr>
        <w:pStyle w:val="NormalWeb"/>
        <w:ind w:left="180"/>
        <w:rPr>
          <w:rFonts w:asciiTheme="minorHAnsi" w:hAnsiTheme="minorHAnsi" w:cstheme="minorHAnsi"/>
          <w:sz w:val="18"/>
        </w:rPr>
      </w:pPr>
      <w:r w:rsidRPr="004A3A90">
        <w:rPr>
          <w:rFonts w:asciiTheme="minorHAnsi" w:hAnsiTheme="minorHAnsi" w:cstheme="minorHAnsi"/>
          <w:sz w:val="18"/>
          <w:szCs w:val="18"/>
        </w:rPr>
        <w:t xml:space="preserve">Yes </w:t>
      </w:r>
      <w:r w:rsidR="004C4C87" w:rsidRPr="001F07D9">
        <w:rPr>
          <w:rFonts w:asciiTheme="minorHAnsi" w:hAnsiTheme="minorHAnsi" w:cstheme="minorHAnsi"/>
          <w:b/>
          <w:bCs/>
          <w:sz w:val="22"/>
          <w:szCs w:val="22"/>
        </w:rPr>
        <w:t>___</w:t>
      </w:r>
      <w:r w:rsidR="001F07D9" w:rsidRPr="001F07D9">
        <w:rPr>
          <w:rFonts w:asciiTheme="minorHAnsi" w:hAnsiTheme="minorHAnsi" w:cstheme="minorHAnsi"/>
          <w:b/>
          <w:bCs/>
          <w:sz w:val="22"/>
          <w:szCs w:val="22"/>
        </w:rPr>
        <w:t>X</w:t>
      </w:r>
      <w:r w:rsidR="004C4C87" w:rsidRPr="001F07D9">
        <w:rPr>
          <w:rFonts w:asciiTheme="minorHAnsi" w:hAnsiTheme="minorHAnsi" w:cstheme="minorHAnsi"/>
          <w:b/>
          <w:bCs/>
          <w:sz w:val="22"/>
          <w:szCs w:val="22"/>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DB7D07">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33370993"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w:t>
      </w:r>
      <w:r w:rsidR="001F07D9" w:rsidRPr="001F07D9">
        <w:rPr>
          <w:rFonts w:asciiTheme="minorHAnsi" w:hAnsiTheme="minorHAnsi" w:cstheme="minorHAnsi"/>
          <w:sz w:val="18"/>
          <w:u w:val="single"/>
        </w:rPr>
        <w:t>Clayne A. Woodbury</w:t>
      </w:r>
    </w:p>
    <w:p w14:paraId="464A359A" w14:textId="1D332E92" w:rsidR="001D0FC6" w:rsidRPr="001F07D9" w:rsidRDefault="00E537D3" w:rsidP="00DB7D07">
      <w:pPr>
        <w:pStyle w:val="NormalWeb"/>
        <w:rPr>
          <w:rFonts w:asciiTheme="minorHAnsi" w:hAnsiTheme="minorHAnsi" w:cstheme="minorHAnsi"/>
          <w:sz w:val="18"/>
          <w:u w:val="single"/>
        </w:rPr>
      </w:pPr>
      <w:r>
        <w:rPr>
          <w:rFonts w:asciiTheme="minorHAnsi" w:hAnsiTheme="minorHAnsi" w:cstheme="minorHAnsi"/>
          <w:sz w:val="18"/>
        </w:rPr>
        <w:t>Phone:</w:t>
      </w:r>
      <w:r w:rsidR="001D0FC6" w:rsidRPr="00A00DB4">
        <w:rPr>
          <w:rFonts w:asciiTheme="minorHAnsi" w:hAnsiTheme="minorHAnsi" w:cstheme="minorHAnsi"/>
          <w:sz w:val="18"/>
        </w:rPr>
        <w:t xml:space="preserve"> </w:t>
      </w:r>
      <w:r w:rsidR="001F07D9" w:rsidRPr="001F07D9">
        <w:rPr>
          <w:rFonts w:asciiTheme="minorHAnsi" w:hAnsiTheme="minorHAnsi" w:cstheme="minorHAnsi"/>
          <w:sz w:val="18"/>
          <w:u w:val="single"/>
        </w:rPr>
        <w:t>801-654-4095</w:t>
      </w:r>
    </w:p>
    <w:p w14:paraId="27F71F0D" w14:textId="1E5FF01D" w:rsidR="001D0FC6" w:rsidRPr="001F07D9" w:rsidRDefault="00E537D3" w:rsidP="00DB7D07">
      <w:pPr>
        <w:pStyle w:val="NormalWeb"/>
        <w:rPr>
          <w:rFonts w:asciiTheme="minorHAnsi" w:hAnsiTheme="minorHAnsi" w:cstheme="minorHAnsi"/>
          <w:sz w:val="18"/>
          <w:u w:val="single"/>
        </w:rPr>
      </w:pPr>
      <w:r>
        <w:rPr>
          <w:rFonts w:asciiTheme="minorHAnsi" w:hAnsiTheme="minorHAnsi" w:cstheme="minorHAnsi"/>
          <w:sz w:val="18"/>
        </w:rPr>
        <w:t>Cell Phone:</w:t>
      </w:r>
      <w:r w:rsidR="001D0FC6" w:rsidRPr="00A00DB4">
        <w:rPr>
          <w:rFonts w:asciiTheme="minorHAnsi" w:hAnsiTheme="minorHAnsi" w:cstheme="minorHAnsi"/>
          <w:sz w:val="18"/>
        </w:rPr>
        <w:t xml:space="preserve"> </w:t>
      </w:r>
      <w:r w:rsidR="001F07D9" w:rsidRPr="001F07D9">
        <w:rPr>
          <w:rFonts w:asciiTheme="minorHAnsi" w:hAnsiTheme="minorHAnsi" w:cstheme="minorHAnsi"/>
          <w:sz w:val="18"/>
          <w:u w:val="single"/>
        </w:rPr>
        <w:t>801-654-4095</w:t>
      </w:r>
    </w:p>
    <w:p w14:paraId="4E6F01D9" w14:textId="4C86D62B"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F07D9" w:rsidRPr="001F07D9">
        <w:rPr>
          <w:rFonts w:asciiTheme="minorHAnsi" w:hAnsiTheme="minorHAnsi" w:cstheme="minorHAnsi"/>
          <w:sz w:val="18"/>
          <w:u w:val="single"/>
        </w:rPr>
        <w:t>cwoodbury@sim-tech.us</w:t>
      </w:r>
    </w:p>
    <w:p w14:paraId="13A6D0A7" w14:textId="77777777" w:rsidR="003E62B7" w:rsidRDefault="003E62B7" w:rsidP="00DB7D07">
      <w:pPr>
        <w:jc w:val="center"/>
        <w:rPr>
          <w:rFonts w:asciiTheme="minorHAnsi" w:hAnsiTheme="minorHAnsi" w:cstheme="minorHAnsi"/>
          <w:b/>
          <w:sz w:val="18"/>
          <w:szCs w:val="18"/>
        </w:rPr>
      </w:pP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33"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1FCD6D0B" w:rsidR="00B4673F" w:rsidRPr="00A00DB4" w:rsidRDefault="004C4C87" w:rsidP="00DB7D07">
      <w:pPr>
        <w:spacing w:line="243" w:lineRule="auto"/>
        <w:rPr>
          <w:rFonts w:asciiTheme="minorHAnsi" w:hAnsiTheme="minorHAnsi" w:cstheme="minorHAnsi"/>
          <w:sz w:val="18"/>
          <w:szCs w:val="18"/>
        </w:rPr>
      </w:pPr>
      <w:r w:rsidRPr="00365744">
        <w:rPr>
          <w:rFonts w:asciiTheme="minorHAnsi" w:hAnsiTheme="minorHAnsi" w:cstheme="minorHAnsi"/>
          <w:b/>
          <w:bCs/>
          <w:sz w:val="22"/>
          <w:szCs w:val="22"/>
        </w:rPr>
        <w:t>__</w:t>
      </w:r>
      <w:r w:rsidR="00365744" w:rsidRPr="00365744">
        <w:rPr>
          <w:rFonts w:asciiTheme="minorHAnsi" w:hAnsiTheme="minorHAnsi" w:cstheme="minorHAnsi"/>
          <w:b/>
          <w:bCs/>
          <w:sz w:val="22"/>
          <w:szCs w:val="22"/>
        </w:rPr>
        <w:t>X</w:t>
      </w:r>
      <w:r w:rsidRPr="00365744">
        <w:rPr>
          <w:rFonts w:asciiTheme="minorHAnsi" w:hAnsiTheme="minorHAnsi" w:cstheme="minorHAnsi"/>
          <w:b/>
          <w:bCs/>
          <w:sz w:val="22"/>
          <w:szCs w:val="22"/>
        </w:rPr>
        <w:t>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2A05B64B"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 xml:space="preserve">ANY EXCEPTIONS ARE TO BE NOTED BELOW AND LISTED BY </w:t>
      </w:r>
      <w:r w:rsidR="002F25AC" w:rsidRPr="00A00DB4">
        <w:rPr>
          <w:rFonts w:asciiTheme="minorHAnsi" w:hAnsiTheme="minorHAnsi" w:cstheme="minorHAnsi"/>
          <w:sz w:val="18"/>
          <w:szCs w:val="18"/>
          <w:u w:val="single"/>
        </w:rPr>
        <w:t>LINE-ITEM</w:t>
      </w:r>
      <w:r w:rsidRPr="00A00DB4">
        <w:rPr>
          <w:rFonts w:asciiTheme="minorHAnsi" w:hAnsiTheme="minorHAnsi" w:cstheme="minorHAnsi"/>
          <w:sz w:val="18"/>
          <w:szCs w:val="18"/>
          <w:u w:val="single"/>
        </w:rPr>
        <w:t xml:space="preserve">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B1770" id="_x0000_t202" coordsize="21600,21600" o:spt="202" path="m,l,21600r21600,l21600,xe">
                <v:stroke joinstyle="miter"/>
                <v:path gradientshapeok="t" o:connecttype="rect"/>
              </v:shapetype>
              <v:shape id="Text Box 4" o:spid="_x0000_s1026"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FwxAIAAEA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8gPTbbT7BHaDOo61G0Yu7Botf2NUQ8jrMLu155YjpH8oKC0N7PFIsy8uFkUqzls7PRkNz0h&#10;igJUhT3EKC5vfZqTe2NF04Kn1BNK30B71yJ23hOrYSjAmEr1n0ZqmIPTfbz1NPi3fwAAAP//AwBQ&#10;SwMEFAAGAAgAAAAhAMtEb2TbAAAABQEAAA8AAABkcnMvZG93bnJldi54bWxMj8FOwzAQRO9I/IO1&#10;SNyoA6lQGuJUJAIJThWFQ4/beEki4nUUu3H4e1wucFlpNKOZt8V2MYOYaXK9ZQW3qwQEcWN1z62C&#10;j/fnmwyE88gaB8uk4JscbMvLiwJzbQO/0bz3rYgl7HJU0Hk/5lK6piODbmVH4uh92smgj3JqpZ4w&#10;xHIzyLskuZcGe44LHY5Ud9R87U9GwRxew1LVfve0CfVYYWUPu/WLUtdXy+MDCE+L/wvDGT+iQxmZ&#10;jvbE2olBQXzE/96zl6yzFMRRQZamIMtC/qcvfwAAAP//AwBQSwECLQAUAAYACAAAACEAtoM4kv4A&#10;AADhAQAAEwAAAAAAAAAAAAAAAAAAAAAAW0NvbnRlbnRfVHlwZXNdLnhtbFBLAQItABQABgAIAAAA&#10;IQA4/SH/1gAAAJQBAAALAAAAAAAAAAAAAAAAAC8BAABfcmVscy8ucmVsc1BLAQItABQABgAIAAAA&#10;IQCkYAFwxAIAAEAGAAAOAAAAAAAAAAAAAAAAAC4CAABkcnMvZTJvRG9jLnhtbFBLAQItABQABgAI&#10;AAAAIQDLRG9k2wAAAAUBAAAPAAAAAAAAAAAAAAAAAB4FAABkcnMvZG93bnJldi54bWxQSwUGAAAA&#10;AAQABADzAAAAJgY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0D44415C" w14:textId="0DF943EB" w:rsidR="003537AB" w:rsidRPr="00DB7D07" w:rsidRDefault="00D976B0" w:rsidP="00DB7D07">
      <w:pPr>
        <w:widowControl/>
        <w:jc w:val="center"/>
        <w:rPr>
          <w:rFonts w:ascii="Calibri Light" w:hAnsi="Calibri Light" w:cs="Calibri Light"/>
          <w:b/>
          <w:sz w:val="20"/>
        </w:rPr>
      </w:pPr>
      <w:r w:rsidRPr="00DB7D07">
        <w:rPr>
          <w:rFonts w:ascii="Calibri Light" w:hAnsi="Calibri Light" w:cs="Calibri Light"/>
          <w:b/>
          <w:sz w:val="20"/>
        </w:rPr>
        <w:t>ADDITIONAL TERMS AND CONDITIONS</w:t>
      </w:r>
    </w:p>
    <w:p w14:paraId="0E8C2E48" w14:textId="77777777" w:rsidR="003537AB" w:rsidRPr="00DB7D07" w:rsidRDefault="003537AB" w:rsidP="00DB7D07">
      <w:pPr>
        <w:spacing w:line="243" w:lineRule="auto"/>
        <w:rPr>
          <w:rFonts w:ascii="Calibri Light" w:hAnsi="Calibri Light" w:cs="Calibri Light"/>
          <w:sz w:val="20"/>
        </w:rPr>
      </w:pPr>
      <w:r w:rsidRPr="00DB7D07">
        <w:rPr>
          <w:rFonts w:ascii="Calibri Light" w:hAnsi="Calibri Light" w:cs="Calibri Light"/>
          <w:sz w:val="20"/>
        </w:rPr>
        <w:tab/>
      </w:r>
    </w:p>
    <w:p w14:paraId="32D83B0D" w14:textId="0B9A7A19"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Term: The term of this agreement shall be for that period shown on the </w:t>
      </w:r>
      <w:r w:rsidR="00FA5266" w:rsidRPr="00DB7D07">
        <w:rPr>
          <w:rFonts w:ascii="Calibri Light" w:hAnsi="Calibri Light" w:cs="Calibri Light"/>
          <w:sz w:val="18"/>
          <w:szCs w:val="18"/>
        </w:rPr>
        <w:t>Contract Agreement, or as listed in the Bid Information Sheet</w:t>
      </w:r>
      <w:r w:rsidRPr="00DB7D07">
        <w:rPr>
          <w:rFonts w:ascii="Calibri Light" w:hAnsi="Calibri Light" w:cs="Calibri Light"/>
          <w:sz w:val="18"/>
          <w:szCs w:val="18"/>
        </w:rPr>
        <w:t>.</w:t>
      </w:r>
    </w:p>
    <w:p w14:paraId="2C5E32B9" w14:textId="77777777" w:rsidR="003537AB" w:rsidRPr="00DB7D07" w:rsidRDefault="003537AB" w:rsidP="00DB7D07">
      <w:pPr>
        <w:tabs>
          <w:tab w:val="left" w:pos="-1440"/>
        </w:tabs>
        <w:ind w:right="180"/>
        <w:jc w:val="both"/>
        <w:rPr>
          <w:rFonts w:ascii="Calibri Light" w:hAnsi="Calibri Light" w:cs="Calibri Light"/>
          <w:sz w:val="18"/>
          <w:szCs w:val="18"/>
        </w:rPr>
      </w:pPr>
    </w:p>
    <w:p w14:paraId="34CCA43F"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Gives the Contractor a prompt written notice of any claim; and</w:t>
      </w:r>
    </w:p>
    <w:p w14:paraId="250FED7D" w14:textId="77777777" w:rsidR="003537AB" w:rsidRPr="00DB7D07" w:rsidRDefault="003537AB" w:rsidP="00DB7D07">
      <w:pPr>
        <w:numPr>
          <w:ilvl w:val="0"/>
          <w:numId w:val="12"/>
        </w:numPr>
        <w:tabs>
          <w:tab w:val="clear" w:pos="1080"/>
          <w:tab w:val="left" w:pos="-1440"/>
          <w:tab w:val="num" w:pos="900"/>
        </w:tabs>
        <w:ind w:left="900" w:right="180"/>
        <w:jc w:val="both"/>
        <w:rPr>
          <w:rFonts w:ascii="Calibri Light" w:hAnsi="Calibri Light" w:cs="Calibri Light"/>
          <w:sz w:val="18"/>
          <w:szCs w:val="18"/>
        </w:rPr>
      </w:pPr>
      <w:r w:rsidRPr="00DB7D07">
        <w:rPr>
          <w:rFonts w:ascii="Calibri Light" w:hAnsi="Calibri Light" w:cs="Calibri Light"/>
          <w:sz w:val="18"/>
          <w:szCs w:val="18"/>
        </w:rPr>
        <w:t>Allows the Contractor to control and fully cooperates with the Contractor in the defense and all related settlement negotiations.</w:t>
      </w:r>
    </w:p>
    <w:p w14:paraId="6F1699B7" w14:textId="77777777" w:rsidR="003537AB" w:rsidRPr="00DB7D07" w:rsidRDefault="003537AB" w:rsidP="00DB7D07">
      <w:pPr>
        <w:tabs>
          <w:tab w:val="left" w:pos="-1440"/>
        </w:tabs>
        <w:ind w:left="180" w:right="180"/>
        <w:rPr>
          <w:rFonts w:ascii="Calibri Light" w:hAnsi="Calibri Light" w:cs="Calibri Light"/>
          <w:sz w:val="18"/>
          <w:szCs w:val="18"/>
        </w:rPr>
      </w:pPr>
    </w:p>
    <w:p w14:paraId="5114025B"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07AB4716" w14:textId="77777777" w:rsidR="003537AB" w:rsidRPr="00DB7D07" w:rsidRDefault="003537AB" w:rsidP="00DB7D07">
      <w:pPr>
        <w:tabs>
          <w:tab w:val="left" w:pos="-1440"/>
        </w:tabs>
        <w:ind w:right="180"/>
        <w:rPr>
          <w:rFonts w:ascii="Calibri Light" w:hAnsi="Calibri Light" w:cs="Calibri Light"/>
          <w:sz w:val="18"/>
          <w:szCs w:val="18"/>
        </w:rPr>
      </w:pPr>
    </w:p>
    <w:p w14:paraId="50D2CB4B"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Default:</w:t>
      </w:r>
    </w:p>
    <w:p w14:paraId="41CDCDD8"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B.</w:t>
      </w:r>
      <w:r w:rsidRPr="00DB7D07">
        <w:rPr>
          <w:rFonts w:ascii="Calibri Light" w:hAnsi="Calibri Light" w:cs="Calibri Light"/>
          <w:sz w:val="18"/>
          <w:szCs w:val="18"/>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DB7D07" w:rsidRDefault="003537AB" w:rsidP="00DB7D07">
      <w:pPr>
        <w:ind w:right="180"/>
        <w:jc w:val="both"/>
        <w:rPr>
          <w:rFonts w:ascii="Calibri Light" w:hAnsi="Calibri Light" w:cs="Calibri Light"/>
          <w:sz w:val="18"/>
          <w:szCs w:val="18"/>
        </w:rPr>
      </w:pPr>
    </w:p>
    <w:p w14:paraId="7FCB23B9"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DB7D07" w:rsidRDefault="003537AB" w:rsidP="00DB7D07">
      <w:pPr>
        <w:tabs>
          <w:tab w:val="left" w:pos="-1440"/>
        </w:tabs>
        <w:ind w:right="180"/>
        <w:jc w:val="both"/>
        <w:rPr>
          <w:rFonts w:ascii="Calibri Light" w:hAnsi="Calibri Light" w:cs="Calibri Light"/>
          <w:sz w:val="18"/>
          <w:szCs w:val="18"/>
        </w:rPr>
      </w:pPr>
    </w:p>
    <w:p w14:paraId="6F268FBC"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DB7D07" w:rsidRDefault="003537AB" w:rsidP="00DB7D07">
      <w:pPr>
        <w:ind w:right="180"/>
        <w:jc w:val="both"/>
        <w:rPr>
          <w:rFonts w:ascii="Calibri Light" w:hAnsi="Calibri Light" w:cs="Calibri Light"/>
          <w:sz w:val="18"/>
          <w:szCs w:val="18"/>
        </w:rPr>
      </w:pPr>
    </w:p>
    <w:p w14:paraId="036DA390"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DB7D07" w:rsidRDefault="003537AB" w:rsidP="00DB7D07">
      <w:pPr>
        <w:ind w:right="180"/>
        <w:jc w:val="both"/>
        <w:rPr>
          <w:rFonts w:ascii="Calibri Light" w:hAnsi="Calibri Light" w:cs="Calibri Light"/>
          <w:sz w:val="18"/>
          <w:szCs w:val="18"/>
        </w:rPr>
      </w:pPr>
    </w:p>
    <w:p w14:paraId="4E5DE87E"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DB7D07" w:rsidRDefault="003537AB" w:rsidP="00DB7D07">
      <w:pPr>
        <w:ind w:right="180"/>
        <w:jc w:val="both"/>
        <w:rPr>
          <w:rFonts w:ascii="Calibri Light" w:hAnsi="Calibri Light" w:cs="Calibri Light"/>
          <w:sz w:val="18"/>
          <w:szCs w:val="18"/>
        </w:rPr>
      </w:pPr>
    </w:p>
    <w:p w14:paraId="1EE955CA" w14:textId="73B727F1"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Penalties/Interest/Attorney's Fees: The State will in good faith perform its required obligations hereunder but does not agree to pay any penalties, interest, liquidated damages, or attorney's fees except as expressly required by Indiana Law including, but not limited to, IC 5-17-</w:t>
      </w:r>
      <w:r w:rsidR="00B43737" w:rsidRPr="00DB7D07">
        <w:rPr>
          <w:rFonts w:ascii="Calibri Light" w:hAnsi="Calibri Light" w:cs="Calibri Light"/>
          <w:sz w:val="18"/>
          <w:szCs w:val="18"/>
        </w:rPr>
        <w:t>5, IC</w:t>
      </w:r>
      <w:r w:rsidRPr="00DB7D07">
        <w:rPr>
          <w:rFonts w:ascii="Calibri Light" w:hAnsi="Calibri Light" w:cs="Calibri Light"/>
          <w:sz w:val="18"/>
          <w:szCs w:val="18"/>
        </w:rPr>
        <w:t xml:space="preserve"> 34-54-8, IC 34-13-1.  </w:t>
      </w:r>
    </w:p>
    <w:p w14:paraId="788CDB47" w14:textId="77777777" w:rsidR="003537AB" w:rsidRPr="00DB7D07" w:rsidRDefault="003537AB" w:rsidP="00DB7D07">
      <w:pPr>
        <w:ind w:right="180"/>
        <w:jc w:val="both"/>
        <w:rPr>
          <w:rFonts w:ascii="Calibri Light" w:hAnsi="Calibri Light" w:cs="Calibri Light"/>
          <w:sz w:val="18"/>
          <w:szCs w:val="18"/>
        </w:rPr>
      </w:pPr>
    </w:p>
    <w:p w14:paraId="4EC53C23"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DB7D07" w:rsidRDefault="003537AB" w:rsidP="00DB7D07">
      <w:pPr>
        <w:tabs>
          <w:tab w:val="left" w:pos="-1440"/>
        </w:tabs>
        <w:ind w:right="180"/>
        <w:jc w:val="both"/>
        <w:rPr>
          <w:rFonts w:ascii="Calibri Light" w:hAnsi="Calibri Light" w:cs="Calibri Light"/>
          <w:sz w:val="18"/>
          <w:szCs w:val="18"/>
        </w:rPr>
      </w:pPr>
    </w:p>
    <w:p w14:paraId="5A22309E" w14:textId="207EE8BB" w:rsidR="003537AB" w:rsidRPr="00DB7D07" w:rsidRDefault="003537AB" w:rsidP="00DB7D07">
      <w:pPr>
        <w:tabs>
          <w:tab w:val="left" w:pos="-1440"/>
        </w:tabs>
        <w:ind w:left="360" w:right="180" w:hanging="360"/>
        <w:jc w:val="both"/>
        <w:rPr>
          <w:rFonts w:ascii="Calibri Light" w:hAnsi="Calibri Light" w:cs="Calibri Light"/>
          <w:sz w:val="18"/>
          <w:szCs w:val="18"/>
        </w:rPr>
      </w:pPr>
      <w:r w:rsidRPr="00DB7D07">
        <w:rPr>
          <w:rFonts w:ascii="Calibri Light" w:hAnsi="Calibri Light" w:cs="Calibri Light"/>
          <w:sz w:val="18"/>
          <w:szCs w:val="18"/>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DB7D07">
        <w:rPr>
          <w:rFonts w:ascii="Calibri Light" w:hAnsi="Calibri Light" w:cs="Calibri Light"/>
          <w:sz w:val="18"/>
          <w:szCs w:val="18"/>
          <w:u w:val="single"/>
        </w:rPr>
        <w:t>not</w:t>
      </w:r>
      <w:r w:rsidRPr="00DB7D07">
        <w:rPr>
          <w:rFonts w:ascii="Calibri Light" w:hAnsi="Calibri Light" w:cs="Calibri Light"/>
          <w:sz w:val="18"/>
          <w:szCs w:val="18"/>
        </w:rPr>
        <w:t xml:space="preserve"> provide such indemnification to the Contractor.</w:t>
      </w:r>
    </w:p>
    <w:p w14:paraId="6CB01535" w14:textId="77777777" w:rsidR="003537AB" w:rsidRPr="00DB7D07" w:rsidRDefault="003537AB" w:rsidP="00DB7D07">
      <w:pPr>
        <w:tabs>
          <w:tab w:val="left" w:pos="-1440"/>
        </w:tabs>
        <w:ind w:right="180"/>
        <w:jc w:val="both"/>
        <w:rPr>
          <w:rFonts w:ascii="Calibri Light" w:hAnsi="Calibri Light" w:cs="Calibri Light"/>
          <w:sz w:val="18"/>
          <w:szCs w:val="18"/>
        </w:rPr>
      </w:pPr>
    </w:p>
    <w:p w14:paraId="3A2A7D1A" w14:textId="77777777" w:rsidR="003537AB" w:rsidRPr="00DB7D07" w:rsidRDefault="003537AB" w:rsidP="00DB7D07">
      <w:pPr>
        <w:ind w:left="360" w:right="180" w:hanging="360"/>
        <w:jc w:val="both"/>
        <w:rPr>
          <w:rFonts w:ascii="Calibri Light" w:hAnsi="Calibri Light" w:cs="Calibri Light"/>
          <w:sz w:val="18"/>
          <w:szCs w:val="18"/>
        </w:rPr>
      </w:pPr>
      <w:r w:rsidRPr="00DB7D07">
        <w:rPr>
          <w:rFonts w:ascii="Calibri Light" w:hAnsi="Calibri Light" w:cs="Calibri Light"/>
          <w:sz w:val="18"/>
          <w:szCs w:val="18"/>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DB7D07" w:rsidRDefault="003537AB" w:rsidP="00DB7D07">
      <w:pPr>
        <w:tabs>
          <w:tab w:val="left" w:pos="-1440"/>
        </w:tabs>
        <w:ind w:right="180"/>
        <w:jc w:val="both"/>
        <w:rPr>
          <w:rFonts w:ascii="Calibri Light" w:hAnsi="Calibri Light" w:cs="Calibri Light"/>
          <w:sz w:val="18"/>
          <w:szCs w:val="18"/>
        </w:rPr>
      </w:pPr>
    </w:p>
    <w:p w14:paraId="394EC8A4" w14:textId="77777777" w:rsidR="003537AB" w:rsidRPr="00DB7D07" w:rsidRDefault="003537AB" w:rsidP="00DB7D07">
      <w:pPr>
        <w:numPr>
          <w:ilvl w:val="0"/>
          <w:numId w:val="16"/>
        </w:numPr>
        <w:tabs>
          <w:tab w:val="clear" w:pos="720"/>
          <w:tab w:val="left" w:pos="-1440"/>
          <w:tab w:val="num" w:pos="-54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as long as they can be verified as equal or better than specified as determined by the Indiana Department of </w:t>
      </w:r>
      <w:r w:rsidRPr="00DB7D07">
        <w:rPr>
          <w:rFonts w:ascii="Calibri Light" w:hAnsi="Calibri Light" w:cs="Calibri Light"/>
          <w:sz w:val="18"/>
          <w:szCs w:val="18"/>
        </w:rPr>
        <w:lastRenderedPageBreak/>
        <w:t>Administration and the Using Agency. All offerors bidding alternate products are requested to submit detailed specifications with their quote/bid.</w:t>
      </w:r>
    </w:p>
    <w:p w14:paraId="1E7409E1" w14:textId="77777777" w:rsidR="003537AB" w:rsidRPr="00DB7D07" w:rsidRDefault="003537AB" w:rsidP="00DB7D07">
      <w:pPr>
        <w:tabs>
          <w:tab w:val="left" w:pos="-1440"/>
        </w:tabs>
        <w:ind w:right="180"/>
        <w:jc w:val="both"/>
        <w:rPr>
          <w:rFonts w:ascii="Calibri Light" w:hAnsi="Calibri Light" w:cs="Calibri Light"/>
          <w:sz w:val="18"/>
          <w:szCs w:val="18"/>
        </w:rPr>
      </w:pPr>
    </w:p>
    <w:p w14:paraId="64ABCF75"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Insurance: If this agreement provides for work to be performed by the Contractor on property owned or controlled by the State of Indiana, or on property of others named herein, Contractor shall be responsible for providing all necessary unemployment and workers’ compensation insurance for the Contractor’s employees.</w:t>
      </w:r>
    </w:p>
    <w:p w14:paraId="2E42A9BA" w14:textId="77777777" w:rsidR="003537AB" w:rsidRPr="00DB7D07" w:rsidRDefault="003537AB" w:rsidP="00DB7D07">
      <w:pPr>
        <w:tabs>
          <w:tab w:val="left" w:pos="-1440"/>
        </w:tabs>
        <w:ind w:right="180"/>
        <w:jc w:val="both"/>
        <w:rPr>
          <w:rFonts w:ascii="Calibri Light" w:hAnsi="Calibri Light" w:cs="Calibri Light"/>
          <w:sz w:val="18"/>
          <w:szCs w:val="18"/>
        </w:rPr>
      </w:pPr>
    </w:p>
    <w:p w14:paraId="4E75FF77" w14:textId="77777777" w:rsidR="003537AB" w:rsidRPr="00DB7D07" w:rsidRDefault="003537AB" w:rsidP="00DB7D07">
      <w:pPr>
        <w:tabs>
          <w:tab w:val="left" w:pos="-1440"/>
        </w:tabs>
        <w:ind w:left="360" w:right="180"/>
        <w:jc w:val="both"/>
        <w:rPr>
          <w:rFonts w:ascii="Calibri Light" w:hAnsi="Calibri Light" w:cs="Calibri Light"/>
          <w:sz w:val="18"/>
          <w:szCs w:val="18"/>
        </w:rPr>
      </w:pPr>
      <w:r w:rsidRPr="00DB7D07">
        <w:rPr>
          <w:rFonts w:ascii="Calibri Light" w:hAnsi="Calibri Light" w:cs="Calibri Light"/>
          <w:sz w:val="18"/>
          <w:szCs w:val="18"/>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DB7D07" w:rsidRDefault="003537AB" w:rsidP="00DB7D07">
      <w:pPr>
        <w:tabs>
          <w:tab w:val="left" w:pos="-1440"/>
        </w:tabs>
        <w:ind w:right="180"/>
        <w:jc w:val="both"/>
        <w:rPr>
          <w:rFonts w:ascii="Calibri Light" w:hAnsi="Calibri Light" w:cs="Calibri Light"/>
          <w:sz w:val="18"/>
          <w:szCs w:val="18"/>
        </w:rPr>
      </w:pPr>
    </w:p>
    <w:p w14:paraId="7AC41D78"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Work Standards: The Contractor agrees to execute its respective responsibilities by following and applying at all times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DB7D07" w:rsidRDefault="003537AB" w:rsidP="00DB7D07">
      <w:pPr>
        <w:ind w:right="180"/>
        <w:jc w:val="both"/>
        <w:rPr>
          <w:rFonts w:ascii="Calibri Light" w:hAnsi="Calibri Light" w:cs="Calibri Light"/>
          <w:sz w:val="18"/>
          <w:szCs w:val="18"/>
        </w:rPr>
      </w:pPr>
    </w:p>
    <w:p w14:paraId="5D23EE19"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DB7D07" w:rsidRDefault="003537AB" w:rsidP="00DB7D07">
      <w:pPr>
        <w:ind w:right="180"/>
        <w:jc w:val="both"/>
        <w:rPr>
          <w:rFonts w:ascii="Calibri Light" w:hAnsi="Calibri Light" w:cs="Calibri Light"/>
          <w:sz w:val="18"/>
          <w:szCs w:val="18"/>
        </w:rPr>
      </w:pPr>
    </w:p>
    <w:p w14:paraId="246ABA9A"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DB7D07" w:rsidRDefault="003537AB" w:rsidP="00DB7D07">
      <w:pPr>
        <w:ind w:right="180"/>
        <w:jc w:val="both"/>
        <w:rPr>
          <w:rFonts w:ascii="Calibri Light" w:hAnsi="Calibri Light" w:cs="Calibri Light"/>
          <w:sz w:val="18"/>
          <w:szCs w:val="18"/>
        </w:rPr>
      </w:pPr>
    </w:p>
    <w:p w14:paraId="723F9953"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Ownership of Documents and Materials: All documents, records, programs, data, film, tape, articles, memos, and other materials developed under this contract will be the property of the State of Indiana.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DB7D07" w:rsidRDefault="003537AB" w:rsidP="00DB7D07">
      <w:pPr>
        <w:ind w:right="180"/>
        <w:jc w:val="both"/>
        <w:rPr>
          <w:rFonts w:ascii="Calibri Light" w:hAnsi="Calibri Light" w:cs="Calibri Light"/>
          <w:sz w:val="18"/>
          <w:szCs w:val="18"/>
        </w:rPr>
      </w:pPr>
    </w:p>
    <w:p w14:paraId="048997AD"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DB7D07" w:rsidRDefault="003537AB" w:rsidP="00DB7D07">
      <w:pPr>
        <w:ind w:right="180"/>
        <w:jc w:val="both"/>
        <w:rPr>
          <w:rFonts w:ascii="Calibri Light" w:hAnsi="Calibri Light" w:cs="Calibri Light"/>
          <w:sz w:val="18"/>
          <w:szCs w:val="18"/>
        </w:rPr>
      </w:pPr>
    </w:p>
    <w:p w14:paraId="7FB7A417"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2CC8700A" w14:textId="77777777" w:rsidR="00DB7D07" w:rsidRDefault="00DB7D07" w:rsidP="00DB7D07">
      <w:pPr>
        <w:ind w:left="360" w:right="180"/>
        <w:jc w:val="both"/>
        <w:rPr>
          <w:rFonts w:ascii="Calibri Light" w:hAnsi="Calibri Light" w:cs="Calibri Light"/>
          <w:sz w:val="18"/>
          <w:szCs w:val="18"/>
        </w:rPr>
      </w:pPr>
    </w:p>
    <w:p w14:paraId="431F0655" w14:textId="6747139E"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Substantial Performance: This contract shall be deemed to have been substantially performed only when fully performed according to its terms and conditions and any modification thereof.</w:t>
      </w:r>
    </w:p>
    <w:p w14:paraId="1842CE03" w14:textId="77777777" w:rsidR="003537AB" w:rsidRPr="00DB7D07" w:rsidRDefault="003537AB" w:rsidP="00DB7D07">
      <w:pPr>
        <w:ind w:right="180"/>
        <w:jc w:val="both"/>
        <w:rPr>
          <w:rFonts w:ascii="Calibri Light" w:hAnsi="Calibri Light" w:cs="Calibri Light"/>
          <w:sz w:val="18"/>
          <w:szCs w:val="18"/>
        </w:rPr>
      </w:pPr>
    </w:p>
    <w:p w14:paraId="74E023C8" w14:textId="1DFF5405"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Conflict of Interest:  </w:t>
      </w:r>
    </w:p>
    <w:p w14:paraId="55C9AC56"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As used in this section:</w:t>
      </w:r>
    </w:p>
    <w:p w14:paraId="34E542AC"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“Immediate family” means the spouse and the unemancipated children of an individual.</w:t>
      </w:r>
    </w:p>
    <w:p w14:paraId="5A3B9BBF"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“Interested party” means:</w:t>
      </w:r>
    </w:p>
    <w:p w14:paraId="3BD2D15E"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The individual executing this Contract;</w:t>
      </w:r>
    </w:p>
    <w:p w14:paraId="21B6DAF7"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 individual who has an interest of three percent (3%) or more of Contractor, if Contractor is not an individual; or</w:t>
      </w:r>
    </w:p>
    <w:p w14:paraId="7EFB0B12"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Any member of the immediate family of an individual specified under subdivision 1 or 2.</w:t>
      </w:r>
    </w:p>
    <w:p w14:paraId="7FE4AD78"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“Department” means the Indiana Department of Administration.</w:t>
      </w:r>
    </w:p>
    <w:p w14:paraId="02DFBF39"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“Commission” means the State Ethics Commission.</w:t>
      </w:r>
    </w:p>
    <w:p w14:paraId="5CB78D1A"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The Department may cancel this Contract without recourse by Contractor if any interested party is an employee of the State of Indiana.</w:t>
      </w:r>
    </w:p>
    <w:p w14:paraId="08ACFC69"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take action, including cancellation of this Contract consistent with an opinion of the Commission obtained under this section.  </w:t>
      </w:r>
    </w:p>
    <w:p w14:paraId="6F5C0A14"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Contractor has an affirmative obligation under this Contract to disclose to the Department when an interested party is or becomes an employee of the State of Indiana.  The obligation under this section extends only to those facts that Contractor knows or reasonably could know.   </w:t>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lastRenderedPageBreak/>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7D352E01"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w:t>
      </w:r>
      <w:r w:rsidR="00365744">
        <w:rPr>
          <w:rFonts w:asciiTheme="minorHAnsi" w:hAnsiTheme="minorHAnsi" w:cstheme="minorHAnsi"/>
          <w:sz w:val="18"/>
          <w:szCs w:val="18"/>
        </w:rPr>
        <w:t>:</w:t>
      </w:r>
      <w:r w:rsidRPr="00A00DB4">
        <w:rPr>
          <w:rFonts w:asciiTheme="minorHAnsi" w:hAnsiTheme="minorHAnsi" w:cstheme="minorHAnsi"/>
          <w:sz w:val="18"/>
          <w:szCs w:val="18"/>
        </w:rPr>
        <w:t xml:space="preserve"> </w:t>
      </w:r>
      <w:r w:rsidR="00365744" w:rsidRPr="00D57940">
        <w:rPr>
          <w:rFonts w:asciiTheme="minorHAnsi" w:hAnsiTheme="minorHAnsi" w:cstheme="minorHAnsi"/>
          <w:b/>
          <w:bCs/>
          <w:sz w:val="18"/>
          <w:szCs w:val="18"/>
          <w:u w:val="single"/>
        </w:rPr>
        <w:t>Excel Driver Services, LLC, dba. Sim-Tech</w:t>
      </w:r>
      <w:r w:rsidRPr="00A00DB4">
        <w:rPr>
          <w:rFonts w:asciiTheme="minorHAnsi" w:hAnsiTheme="minorHAnsi" w:cstheme="minorHAnsi"/>
          <w:sz w:val="18"/>
          <w:szCs w:val="18"/>
        </w:rPr>
        <w:t xml:space="preserve"> FEDERAL ID NUMBER</w:t>
      </w:r>
      <w:r w:rsidR="00365744">
        <w:rPr>
          <w:rFonts w:asciiTheme="minorHAnsi" w:hAnsiTheme="minorHAnsi" w:cstheme="minorHAnsi"/>
          <w:sz w:val="18"/>
          <w:szCs w:val="18"/>
        </w:rPr>
        <w:t xml:space="preserve"> </w:t>
      </w:r>
      <w:r w:rsidR="00365744" w:rsidRPr="00D57940">
        <w:rPr>
          <w:rFonts w:asciiTheme="minorHAnsi" w:hAnsiTheme="minorHAnsi" w:cstheme="minorHAnsi"/>
          <w:b/>
          <w:bCs/>
          <w:sz w:val="18"/>
          <w:szCs w:val="18"/>
          <w:u w:val="single"/>
        </w:rPr>
        <w:t>84-1590960 - TIN</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25B26C13" w:rsidR="0014619B" w:rsidRPr="00365744" w:rsidRDefault="0014619B" w:rsidP="0014619B">
      <w:pPr>
        <w:spacing w:line="244" w:lineRule="auto"/>
        <w:outlineLvl w:val="0"/>
        <w:rPr>
          <w:rFonts w:asciiTheme="minorHAnsi" w:hAnsiTheme="minorHAnsi" w:cstheme="minorHAnsi"/>
          <w:b/>
          <w:bCs/>
          <w:sz w:val="18"/>
          <w:szCs w:val="18"/>
          <w:u w:val="single"/>
        </w:rPr>
      </w:pPr>
      <w:r w:rsidRPr="00A00DB4">
        <w:rPr>
          <w:rFonts w:asciiTheme="minorHAnsi" w:hAnsiTheme="minorHAnsi" w:cstheme="minorHAnsi"/>
          <w:sz w:val="18"/>
          <w:szCs w:val="18"/>
        </w:rPr>
        <w:t>ORDERING ADDRESS</w:t>
      </w:r>
      <w:r w:rsidR="00365744">
        <w:rPr>
          <w:rFonts w:asciiTheme="minorHAnsi" w:hAnsiTheme="minorHAnsi" w:cstheme="minorHAnsi"/>
          <w:sz w:val="18"/>
          <w:szCs w:val="18"/>
        </w:rPr>
        <w:t>:</w:t>
      </w:r>
      <w:r w:rsidRPr="00A00DB4">
        <w:rPr>
          <w:rFonts w:asciiTheme="minorHAnsi" w:hAnsiTheme="minorHAnsi" w:cstheme="minorHAnsi"/>
          <w:sz w:val="18"/>
          <w:szCs w:val="18"/>
        </w:rPr>
        <w:t xml:space="preserve"> </w:t>
      </w:r>
      <w:r w:rsidR="00365744" w:rsidRPr="00365744">
        <w:rPr>
          <w:rFonts w:asciiTheme="minorHAnsi" w:hAnsiTheme="minorHAnsi" w:cstheme="minorHAnsi"/>
          <w:b/>
          <w:bCs/>
          <w:sz w:val="18"/>
          <w:szCs w:val="18"/>
          <w:u w:val="single"/>
        </w:rPr>
        <w:t>9695 Brighton Road, Henderson, CO 80640</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7221E3E8"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CITY </w:t>
      </w:r>
      <w:proofErr w:type="gramStart"/>
      <w:r w:rsidR="00365744" w:rsidRPr="00D57940">
        <w:rPr>
          <w:rFonts w:asciiTheme="minorHAnsi" w:hAnsiTheme="minorHAnsi" w:cstheme="minorHAnsi"/>
          <w:b/>
          <w:bCs/>
          <w:sz w:val="18"/>
          <w:szCs w:val="18"/>
          <w:u w:val="single"/>
        </w:rPr>
        <w:t>Henderson</w:t>
      </w:r>
      <w:r w:rsidR="00365744">
        <w:rPr>
          <w:rFonts w:asciiTheme="minorHAnsi" w:hAnsiTheme="minorHAnsi" w:cstheme="minorHAnsi"/>
          <w:sz w:val="18"/>
          <w:szCs w:val="18"/>
        </w:rPr>
        <w:t xml:space="preserve"> </w:t>
      </w:r>
      <w:r w:rsidRPr="00A00DB4">
        <w:rPr>
          <w:rFonts w:asciiTheme="minorHAnsi" w:hAnsiTheme="minorHAnsi" w:cstheme="minorHAnsi"/>
          <w:sz w:val="18"/>
          <w:szCs w:val="18"/>
        </w:rPr>
        <w:t xml:space="preserve"> STATE</w:t>
      </w:r>
      <w:proofErr w:type="gramEnd"/>
      <w:r w:rsidRPr="00A00DB4">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Colorado</w:t>
      </w:r>
      <w:r w:rsidRPr="00A00DB4">
        <w:rPr>
          <w:rFonts w:asciiTheme="minorHAnsi" w:hAnsiTheme="minorHAnsi" w:cstheme="minorHAnsi"/>
          <w:sz w:val="18"/>
          <w:szCs w:val="18"/>
        </w:rPr>
        <w:t xml:space="preserve"> ZIP CODE</w:t>
      </w:r>
      <w:r w:rsidR="00D57940">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80640</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2E084C12"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REMITTANCE ADDRESS </w:t>
      </w:r>
      <w:r w:rsidR="00D57940" w:rsidRPr="00D57940">
        <w:rPr>
          <w:rFonts w:asciiTheme="minorHAnsi" w:hAnsiTheme="minorHAnsi" w:cstheme="minorHAnsi"/>
          <w:b/>
          <w:bCs/>
          <w:sz w:val="18"/>
          <w:szCs w:val="18"/>
          <w:u w:val="single"/>
        </w:rPr>
        <w:t>9695 Brighton Road</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541478C8"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CITY </w:t>
      </w:r>
      <w:r w:rsidR="00D57940" w:rsidRPr="00D57940">
        <w:rPr>
          <w:rFonts w:asciiTheme="minorHAnsi" w:hAnsiTheme="minorHAnsi" w:cstheme="minorHAnsi"/>
          <w:b/>
          <w:bCs/>
          <w:sz w:val="18"/>
          <w:szCs w:val="18"/>
          <w:u w:val="single"/>
        </w:rPr>
        <w:t xml:space="preserve">Henderson </w:t>
      </w:r>
      <w:r w:rsidRPr="00A00DB4">
        <w:rPr>
          <w:rFonts w:asciiTheme="minorHAnsi" w:hAnsiTheme="minorHAnsi" w:cstheme="minorHAnsi"/>
          <w:sz w:val="18"/>
          <w:szCs w:val="18"/>
        </w:rPr>
        <w:t>STATE</w:t>
      </w:r>
      <w:r w:rsidR="00D57940">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Colorado</w:t>
      </w:r>
      <w:r w:rsidRPr="00A00DB4">
        <w:rPr>
          <w:rFonts w:asciiTheme="minorHAnsi" w:hAnsiTheme="minorHAnsi" w:cstheme="minorHAnsi"/>
          <w:sz w:val="18"/>
          <w:szCs w:val="18"/>
        </w:rPr>
        <w:t xml:space="preserve"> ZIP CODE </w:t>
      </w:r>
      <w:r w:rsidR="00D57940" w:rsidRPr="00D57940">
        <w:rPr>
          <w:rFonts w:asciiTheme="minorHAnsi" w:hAnsiTheme="minorHAnsi" w:cstheme="minorHAnsi"/>
          <w:b/>
          <w:bCs/>
          <w:sz w:val="18"/>
          <w:szCs w:val="18"/>
          <w:u w:val="single"/>
        </w:rPr>
        <w:t>80640</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0C3405B5"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LLC</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22EFC650"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NORTH AMERICAN INDUSTRY CLASSIFICATION SYTEM (NAICS CODE) </w:t>
      </w:r>
      <w:r w:rsidR="00D57940" w:rsidRPr="00D57940">
        <w:rPr>
          <w:rFonts w:asciiTheme="minorHAnsi" w:hAnsiTheme="minorHAnsi" w:cstheme="minorHAnsi"/>
          <w:b/>
          <w:bCs/>
          <w:sz w:val="18"/>
          <w:szCs w:val="18"/>
          <w:u w:val="single"/>
        </w:rPr>
        <w:t>333318</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1A67D2EC"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D57940">
        <w:rPr>
          <w:rFonts w:asciiTheme="minorHAnsi" w:hAnsiTheme="minorHAnsi" w:cstheme="minorHAnsi"/>
          <w:sz w:val="18"/>
          <w:szCs w:val="18"/>
          <w:u w:val="single"/>
        </w:rPr>
        <w:t>(</w:t>
      </w:r>
      <w:r w:rsidR="00D57940" w:rsidRPr="00D57940">
        <w:rPr>
          <w:rFonts w:asciiTheme="minorHAnsi" w:hAnsiTheme="minorHAnsi" w:cstheme="minorHAnsi"/>
          <w:sz w:val="18"/>
          <w:szCs w:val="18"/>
          <w:u w:val="single"/>
        </w:rPr>
        <w:t>801</w:t>
      </w:r>
      <w:r w:rsidR="00D02093" w:rsidRPr="00D57940">
        <w:rPr>
          <w:rFonts w:asciiTheme="minorHAnsi" w:hAnsiTheme="minorHAnsi" w:cstheme="minorHAnsi"/>
          <w:sz w:val="18"/>
          <w:szCs w:val="18"/>
          <w:u w:val="single"/>
        </w:rPr>
        <w:t xml:space="preserve">) </w:t>
      </w:r>
      <w:r w:rsidR="00D57940" w:rsidRPr="00D57940">
        <w:rPr>
          <w:rFonts w:asciiTheme="minorHAnsi" w:hAnsiTheme="minorHAnsi" w:cstheme="minorHAnsi"/>
          <w:sz w:val="18"/>
          <w:szCs w:val="18"/>
          <w:u w:val="single"/>
        </w:rPr>
        <w:t>654-4095</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75D9A2FD"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xml:space="preserve">: </w:t>
      </w:r>
      <w:r w:rsidR="00D57940" w:rsidRPr="00D57940">
        <w:rPr>
          <w:rFonts w:asciiTheme="minorHAnsi" w:hAnsiTheme="minorHAnsi" w:cstheme="minorHAnsi"/>
          <w:b/>
          <w:bCs/>
          <w:sz w:val="18"/>
          <w:szCs w:val="18"/>
          <w:u w:val="single"/>
        </w:rPr>
        <w:t>cwoodbury@sim-tech.us</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0FC35A9C" w:rsidR="00A00DB4" w:rsidRPr="00A00DB4" w:rsidRDefault="005C70C6" w:rsidP="00344AB9">
      <w:pPr>
        <w:spacing w:line="244" w:lineRule="auto"/>
        <w:rPr>
          <w:rFonts w:asciiTheme="minorHAnsi" w:hAnsiTheme="minorHAnsi" w:cstheme="minorHAnsi"/>
          <w:sz w:val="18"/>
          <w:szCs w:val="18"/>
        </w:rPr>
      </w:pPr>
      <w:r>
        <w:rPr>
          <w:rFonts w:asciiTheme="minorHAnsi" w:hAnsiTheme="minorHAnsi" w:cstheme="minorHAnsi"/>
          <w:noProof/>
          <w:snapToGrid/>
          <w:sz w:val="18"/>
          <w:szCs w:val="18"/>
        </w:rPr>
        <w:drawing>
          <wp:inline distT="0" distB="0" distL="0" distR="0" wp14:anchorId="5477D309" wp14:editId="13E7DB3C">
            <wp:extent cx="3124200" cy="1159812"/>
            <wp:effectExtent l="0" t="0" r="0" b="254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139771" cy="1165593"/>
                    </a:xfrm>
                    <a:prstGeom prst="rect">
                      <a:avLst/>
                    </a:prstGeom>
                  </pic:spPr>
                </pic:pic>
              </a:graphicData>
            </a:graphic>
          </wp:inline>
        </w:drawing>
      </w: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6C2418ED"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_________________________________________, the undersigned</w:t>
      </w:r>
      <w:r w:rsidR="005C70C6">
        <w:rPr>
          <w:rFonts w:asciiTheme="minorHAnsi" w:hAnsiTheme="minorHAnsi" w:cstheme="minorHAnsi"/>
          <w:sz w:val="18"/>
          <w:szCs w:val="18"/>
        </w:rPr>
        <w:t xml:space="preserve"> Clayne A. Woodbury | VP of Sales</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196986F0"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w:t>
      </w:r>
      <w:r w:rsidR="005C70C6" w:rsidRPr="005C70C6">
        <w:rPr>
          <w:rFonts w:asciiTheme="minorHAnsi" w:hAnsiTheme="minorHAnsi" w:cstheme="minorHAnsi"/>
          <w:b/>
          <w:bCs/>
          <w:sz w:val="18"/>
          <w:szCs w:val="18"/>
          <w:u w:val="single"/>
        </w:rPr>
        <w:t>19</w:t>
      </w:r>
      <w:r w:rsidRPr="00A00DB4">
        <w:rPr>
          <w:rFonts w:asciiTheme="minorHAnsi" w:hAnsiTheme="minorHAnsi" w:cstheme="minorHAnsi"/>
          <w:sz w:val="18"/>
          <w:szCs w:val="18"/>
        </w:rPr>
        <w:t xml:space="preserve"> day of </w:t>
      </w:r>
      <w:r w:rsidR="005C70C6" w:rsidRPr="005C70C6">
        <w:rPr>
          <w:rFonts w:asciiTheme="minorHAnsi" w:hAnsiTheme="minorHAnsi" w:cstheme="minorHAnsi"/>
          <w:sz w:val="18"/>
          <w:szCs w:val="18"/>
          <w:u w:val="single"/>
        </w:rPr>
        <w:t>July</w:t>
      </w:r>
      <w:r w:rsidRPr="00A00DB4">
        <w:rPr>
          <w:rFonts w:asciiTheme="minorHAnsi" w:hAnsiTheme="minorHAnsi" w:cstheme="minorHAnsi"/>
          <w:sz w:val="18"/>
          <w:szCs w:val="18"/>
        </w:rPr>
        <w:t>,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sectPr w:rsidR="00344AB9" w:rsidRPr="006F03DD" w:rsidSect="00C157E7">
      <w:headerReference w:type="default" r:id="rId35"/>
      <w:footerReference w:type="default" r:id="rId36"/>
      <w:footerReference w:type="first" r:id="rId37"/>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87998" w14:textId="77777777" w:rsidR="003F16F8" w:rsidRDefault="003F16F8">
      <w:r>
        <w:separator/>
      </w:r>
    </w:p>
  </w:endnote>
  <w:endnote w:type="continuationSeparator" w:id="0">
    <w:p w14:paraId="76FF53FA" w14:textId="77777777" w:rsidR="003F16F8" w:rsidRDefault="003F1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B04F9" w14:textId="77777777" w:rsidR="003F16F8" w:rsidRDefault="003F16F8">
      <w:r>
        <w:separator/>
      </w:r>
    </w:p>
  </w:footnote>
  <w:footnote w:type="continuationSeparator" w:id="0">
    <w:p w14:paraId="6A36ACEC" w14:textId="77777777" w:rsidR="003F16F8" w:rsidRDefault="003F16F8">
      <w:r>
        <w:continuationSeparator/>
      </w:r>
    </w:p>
  </w:footnote>
  <w:footnote w:id="1">
    <w:p w14:paraId="179E2720" w14:textId="6585A586" w:rsidR="00DE23E2" w:rsidRPr="00DE23E2" w:rsidRDefault="00DE23E2" w:rsidP="00DE23E2">
      <w:pPr>
        <w:pStyle w:val="FootnoteText"/>
        <w:rPr>
          <w:rFonts w:asciiTheme="minorHAnsi" w:hAnsiTheme="minorHAnsi" w:cstheme="minorHAnsi"/>
          <w:sz w:val="16"/>
          <w:szCs w:val="16"/>
        </w:rPr>
      </w:pPr>
      <w:r w:rsidRPr="00DE23E2">
        <w:rPr>
          <w:rStyle w:val="FootnoteReference"/>
          <w:rFonts w:asciiTheme="minorHAnsi" w:hAnsiTheme="minorHAnsi" w:cstheme="minorHAnsi"/>
          <w:sz w:val="16"/>
          <w:szCs w:val="16"/>
        </w:rPr>
        <w:footnoteRef/>
      </w:r>
      <w:r w:rsidRPr="00DE23E2">
        <w:rPr>
          <w:rFonts w:asciiTheme="minorHAnsi" w:hAnsiTheme="minorHAnsi" w:cstheme="minorHAnsi"/>
          <w:sz w:val="16"/>
          <w:szCs w:val="16"/>
        </w:rPr>
        <w:t xml:space="preserve"> The date and time stamp generated by the State system indicating receipt of the Submission Form shall be considered the official time stamp for this Negotiated Bid.  See the Bid Information Sheet document for the due date and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5"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0"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6" w15:restartNumberingAfterBreak="0">
    <w:nsid w:val="6E1436C5"/>
    <w:multiLevelType w:val="hybridMultilevel"/>
    <w:tmpl w:val="31528FF6"/>
    <w:lvl w:ilvl="0" w:tplc="A1E2EF52">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0"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295150"/>
    <w:multiLevelType w:val="hybridMultilevel"/>
    <w:tmpl w:val="626674C2"/>
    <w:lvl w:ilvl="0" w:tplc="04090001">
      <w:start w:val="1"/>
      <w:numFmt w:val="bullet"/>
      <w:lvlText w:val=""/>
      <w:lvlJc w:val="left"/>
      <w:pPr>
        <w:ind w:left="2010" w:hanging="360"/>
      </w:pPr>
      <w:rPr>
        <w:rFonts w:ascii="Symbol" w:hAnsi="Symbol"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1514222242">
    <w:abstractNumId w:val="0"/>
  </w:num>
  <w:num w:numId="2" w16cid:durableId="2123498589">
    <w:abstractNumId w:val="29"/>
  </w:num>
  <w:num w:numId="3" w16cid:durableId="1164123467">
    <w:abstractNumId w:val="7"/>
  </w:num>
  <w:num w:numId="4" w16cid:durableId="1853373310">
    <w:abstractNumId w:val="27"/>
  </w:num>
  <w:num w:numId="5" w16cid:durableId="2125074442">
    <w:abstractNumId w:val="9"/>
  </w:num>
  <w:num w:numId="6" w16cid:durableId="1267077119">
    <w:abstractNumId w:val="11"/>
  </w:num>
  <w:num w:numId="7" w16cid:durableId="1030377527">
    <w:abstractNumId w:val="17"/>
  </w:num>
  <w:num w:numId="8" w16cid:durableId="1014185668">
    <w:abstractNumId w:val="23"/>
  </w:num>
  <w:num w:numId="9" w16cid:durableId="496573492">
    <w:abstractNumId w:val="30"/>
  </w:num>
  <w:num w:numId="10" w16cid:durableId="1505121977">
    <w:abstractNumId w:val="16"/>
  </w:num>
  <w:num w:numId="11" w16cid:durableId="843127957">
    <w:abstractNumId w:val="25"/>
  </w:num>
  <w:num w:numId="12" w16cid:durableId="1705251804">
    <w:abstractNumId w:val="10"/>
  </w:num>
  <w:num w:numId="13" w16cid:durableId="1012026995">
    <w:abstractNumId w:val="14"/>
  </w:num>
  <w:num w:numId="14" w16cid:durableId="1458135911">
    <w:abstractNumId w:val="12"/>
  </w:num>
  <w:num w:numId="15" w16cid:durableId="205610164">
    <w:abstractNumId w:val="6"/>
  </w:num>
  <w:num w:numId="16" w16cid:durableId="1300380450">
    <w:abstractNumId w:val="28"/>
  </w:num>
  <w:num w:numId="17" w16cid:durableId="723138525">
    <w:abstractNumId w:val="1"/>
  </w:num>
  <w:num w:numId="18" w16cid:durableId="775639772">
    <w:abstractNumId w:val="4"/>
  </w:num>
  <w:num w:numId="19" w16cid:durableId="528642369">
    <w:abstractNumId w:val="22"/>
  </w:num>
  <w:num w:numId="20" w16cid:durableId="1650476264">
    <w:abstractNumId w:val="18"/>
  </w:num>
  <w:num w:numId="21" w16cid:durableId="879559129">
    <w:abstractNumId w:val="8"/>
  </w:num>
  <w:num w:numId="22" w16cid:durableId="1303383221">
    <w:abstractNumId w:val="19"/>
  </w:num>
  <w:num w:numId="23" w16cid:durableId="581526848">
    <w:abstractNumId w:val="3"/>
  </w:num>
  <w:num w:numId="24" w16cid:durableId="1516647918">
    <w:abstractNumId w:val="2"/>
  </w:num>
  <w:num w:numId="25" w16cid:durableId="1209992115">
    <w:abstractNumId w:val="24"/>
  </w:num>
  <w:num w:numId="26" w16cid:durableId="1663044951">
    <w:abstractNumId w:val="32"/>
  </w:num>
  <w:num w:numId="27" w16cid:durableId="61876688">
    <w:abstractNumId w:val="20"/>
  </w:num>
  <w:num w:numId="28" w16cid:durableId="777720915">
    <w:abstractNumId w:val="34"/>
  </w:num>
  <w:num w:numId="29" w16cid:durableId="970790672">
    <w:abstractNumId w:val="21"/>
  </w:num>
  <w:num w:numId="30" w16cid:durableId="6449693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52804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84933559">
    <w:abstractNumId w:val="27"/>
  </w:num>
  <w:num w:numId="33" w16cid:durableId="885265191">
    <w:abstractNumId w:val="9"/>
  </w:num>
  <w:num w:numId="34" w16cid:durableId="2053918850">
    <w:abstractNumId w:val="26"/>
  </w:num>
  <w:num w:numId="35" w16cid:durableId="909924482">
    <w:abstractNumId w:val="5"/>
  </w:num>
  <w:num w:numId="36" w16cid:durableId="117711675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055427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35097507">
    <w:abstractNumId w:val="15"/>
  </w:num>
  <w:num w:numId="39" w16cid:durableId="1792624687">
    <w:abstractNumId w:val="13"/>
  </w:num>
  <w:num w:numId="40" w16cid:durableId="151311107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5A7C"/>
    <w:rsid w:val="000076E7"/>
    <w:rsid w:val="00010F7B"/>
    <w:rsid w:val="00013FDF"/>
    <w:rsid w:val="000215A8"/>
    <w:rsid w:val="00021841"/>
    <w:rsid w:val="000250A0"/>
    <w:rsid w:val="00026DF7"/>
    <w:rsid w:val="0002726A"/>
    <w:rsid w:val="00027743"/>
    <w:rsid w:val="0003422A"/>
    <w:rsid w:val="0003483E"/>
    <w:rsid w:val="000520CF"/>
    <w:rsid w:val="00057231"/>
    <w:rsid w:val="00063488"/>
    <w:rsid w:val="00064A80"/>
    <w:rsid w:val="00064E21"/>
    <w:rsid w:val="00070777"/>
    <w:rsid w:val="00071199"/>
    <w:rsid w:val="0007352A"/>
    <w:rsid w:val="00076FB5"/>
    <w:rsid w:val="00081B7B"/>
    <w:rsid w:val="00094725"/>
    <w:rsid w:val="000948A4"/>
    <w:rsid w:val="000A2CDA"/>
    <w:rsid w:val="000A75D1"/>
    <w:rsid w:val="000B10F3"/>
    <w:rsid w:val="000B2D4C"/>
    <w:rsid w:val="000B35F6"/>
    <w:rsid w:val="000C7073"/>
    <w:rsid w:val="000D6020"/>
    <w:rsid w:val="000E794C"/>
    <w:rsid w:val="000F127C"/>
    <w:rsid w:val="000F7B10"/>
    <w:rsid w:val="00101514"/>
    <w:rsid w:val="00103B2D"/>
    <w:rsid w:val="00105967"/>
    <w:rsid w:val="001116BC"/>
    <w:rsid w:val="00116525"/>
    <w:rsid w:val="001229E5"/>
    <w:rsid w:val="001314C4"/>
    <w:rsid w:val="0013577E"/>
    <w:rsid w:val="00137B84"/>
    <w:rsid w:val="00145AE0"/>
    <w:rsid w:val="0014619B"/>
    <w:rsid w:val="001477A0"/>
    <w:rsid w:val="0015597A"/>
    <w:rsid w:val="00155FA8"/>
    <w:rsid w:val="0016176B"/>
    <w:rsid w:val="00162CBD"/>
    <w:rsid w:val="00163D05"/>
    <w:rsid w:val="00166863"/>
    <w:rsid w:val="001679B1"/>
    <w:rsid w:val="00172451"/>
    <w:rsid w:val="0017516E"/>
    <w:rsid w:val="00191A07"/>
    <w:rsid w:val="00191C9D"/>
    <w:rsid w:val="001A55C6"/>
    <w:rsid w:val="001B07D4"/>
    <w:rsid w:val="001B224D"/>
    <w:rsid w:val="001B2A87"/>
    <w:rsid w:val="001B6F51"/>
    <w:rsid w:val="001B767D"/>
    <w:rsid w:val="001B7A39"/>
    <w:rsid w:val="001D0FC6"/>
    <w:rsid w:val="001E0715"/>
    <w:rsid w:val="001F07D9"/>
    <w:rsid w:val="001F0CEB"/>
    <w:rsid w:val="00207644"/>
    <w:rsid w:val="002128BC"/>
    <w:rsid w:val="00214B84"/>
    <w:rsid w:val="002178D7"/>
    <w:rsid w:val="00223C53"/>
    <w:rsid w:val="00230374"/>
    <w:rsid w:val="00230C9A"/>
    <w:rsid w:val="00235F84"/>
    <w:rsid w:val="0024157B"/>
    <w:rsid w:val="00241C74"/>
    <w:rsid w:val="00245588"/>
    <w:rsid w:val="002458A9"/>
    <w:rsid w:val="00250281"/>
    <w:rsid w:val="00251D7C"/>
    <w:rsid w:val="00257371"/>
    <w:rsid w:val="00257FA9"/>
    <w:rsid w:val="00262146"/>
    <w:rsid w:val="00263DE1"/>
    <w:rsid w:val="00265680"/>
    <w:rsid w:val="0027315E"/>
    <w:rsid w:val="0027526F"/>
    <w:rsid w:val="002764AA"/>
    <w:rsid w:val="00277087"/>
    <w:rsid w:val="00283ED9"/>
    <w:rsid w:val="0028451B"/>
    <w:rsid w:val="0028634E"/>
    <w:rsid w:val="002904D6"/>
    <w:rsid w:val="00290647"/>
    <w:rsid w:val="00292D02"/>
    <w:rsid w:val="002958C1"/>
    <w:rsid w:val="00295E62"/>
    <w:rsid w:val="00297228"/>
    <w:rsid w:val="002A2EE2"/>
    <w:rsid w:val="002A535A"/>
    <w:rsid w:val="002B0AD1"/>
    <w:rsid w:val="002B2A43"/>
    <w:rsid w:val="002B4E01"/>
    <w:rsid w:val="002B783D"/>
    <w:rsid w:val="002C688C"/>
    <w:rsid w:val="002D2CC9"/>
    <w:rsid w:val="002D78DA"/>
    <w:rsid w:val="002E1238"/>
    <w:rsid w:val="002E25DD"/>
    <w:rsid w:val="002E55CC"/>
    <w:rsid w:val="002F25AC"/>
    <w:rsid w:val="002F3CD3"/>
    <w:rsid w:val="002F3E05"/>
    <w:rsid w:val="002F49F1"/>
    <w:rsid w:val="002F6590"/>
    <w:rsid w:val="0030382E"/>
    <w:rsid w:val="00316393"/>
    <w:rsid w:val="00317BB7"/>
    <w:rsid w:val="003218CC"/>
    <w:rsid w:val="0032195A"/>
    <w:rsid w:val="0032268C"/>
    <w:rsid w:val="00323C55"/>
    <w:rsid w:val="00331DFE"/>
    <w:rsid w:val="003338D5"/>
    <w:rsid w:val="00344AB9"/>
    <w:rsid w:val="00353646"/>
    <w:rsid w:val="003537AB"/>
    <w:rsid w:val="003548DE"/>
    <w:rsid w:val="00354B57"/>
    <w:rsid w:val="003558CF"/>
    <w:rsid w:val="00361779"/>
    <w:rsid w:val="00365744"/>
    <w:rsid w:val="00371D8D"/>
    <w:rsid w:val="003730F1"/>
    <w:rsid w:val="00385312"/>
    <w:rsid w:val="003858F3"/>
    <w:rsid w:val="003900AC"/>
    <w:rsid w:val="003901E4"/>
    <w:rsid w:val="003A1726"/>
    <w:rsid w:val="003A581F"/>
    <w:rsid w:val="003C3AE5"/>
    <w:rsid w:val="003C7D00"/>
    <w:rsid w:val="003D45AB"/>
    <w:rsid w:val="003E34EB"/>
    <w:rsid w:val="003E61FF"/>
    <w:rsid w:val="003E62B7"/>
    <w:rsid w:val="003F0CBF"/>
    <w:rsid w:val="003F16F8"/>
    <w:rsid w:val="003F43F5"/>
    <w:rsid w:val="003F4B98"/>
    <w:rsid w:val="003F5470"/>
    <w:rsid w:val="003F7395"/>
    <w:rsid w:val="004020A7"/>
    <w:rsid w:val="0040463A"/>
    <w:rsid w:val="00406A54"/>
    <w:rsid w:val="00411FFE"/>
    <w:rsid w:val="00434730"/>
    <w:rsid w:val="0044225A"/>
    <w:rsid w:val="0045077E"/>
    <w:rsid w:val="00451A02"/>
    <w:rsid w:val="00453698"/>
    <w:rsid w:val="0045437A"/>
    <w:rsid w:val="004574C7"/>
    <w:rsid w:val="0046153E"/>
    <w:rsid w:val="00462658"/>
    <w:rsid w:val="004665EC"/>
    <w:rsid w:val="004670CD"/>
    <w:rsid w:val="0046787B"/>
    <w:rsid w:val="00480519"/>
    <w:rsid w:val="00485083"/>
    <w:rsid w:val="00490DB6"/>
    <w:rsid w:val="00492220"/>
    <w:rsid w:val="00496BAF"/>
    <w:rsid w:val="004A004B"/>
    <w:rsid w:val="004A0F86"/>
    <w:rsid w:val="004A2909"/>
    <w:rsid w:val="004A3A90"/>
    <w:rsid w:val="004A4F93"/>
    <w:rsid w:val="004B50E1"/>
    <w:rsid w:val="004B5FEF"/>
    <w:rsid w:val="004B62F3"/>
    <w:rsid w:val="004B712F"/>
    <w:rsid w:val="004B7521"/>
    <w:rsid w:val="004B7D5D"/>
    <w:rsid w:val="004C206F"/>
    <w:rsid w:val="004C4C87"/>
    <w:rsid w:val="004C5405"/>
    <w:rsid w:val="004D38DC"/>
    <w:rsid w:val="004D71A2"/>
    <w:rsid w:val="004E119F"/>
    <w:rsid w:val="004E16FB"/>
    <w:rsid w:val="004E5142"/>
    <w:rsid w:val="004E645B"/>
    <w:rsid w:val="004E709D"/>
    <w:rsid w:val="004F446F"/>
    <w:rsid w:val="00510A04"/>
    <w:rsid w:val="0051138E"/>
    <w:rsid w:val="0051140A"/>
    <w:rsid w:val="00516345"/>
    <w:rsid w:val="005171C3"/>
    <w:rsid w:val="00522761"/>
    <w:rsid w:val="0052730D"/>
    <w:rsid w:val="00527C78"/>
    <w:rsid w:val="00530C21"/>
    <w:rsid w:val="00535A4D"/>
    <w:rsid w:val="00545013"/>
    <w:rsid w:val="00551BD8"/>
    <w:rsid w:val="00564CBA"/>
    <w:rsid w:val="00566C86"/>
    <w:rsid w:val="005738F6"/>
    <w:rsid w:val="00577512"/>
    <w:rsid w:val="00583D05"/>
    <w:rsid w:val="00586118"/>
    <w:rsid w:val="00591D34"/>
    <w:rsid w:val="00594ED0"/>
    <w:rsid w:val="005A0736"/>
    <w:rsid w:val="005A0C46"/>
    <w:rsid w:val="005A1964"/>
    <w:rsid w:val="005A78B0"/>
    <w:rsid w:val="005B3222"/>
    <w:rsid w:val="005B646A"/>
    <w:rsid w:val="005C0D04"/>
    <w:rsid w:val="005C5F07"/>
    <w:rsid w:val="005C70C6"/>
    <w:rsid w:val="005C7BEB"/>
    <w:rsid w:val="005D161C"/>
    <w:rsid w:val="005D7ED4"/>
    <w:rsid w:val="005E6369"/>
    <w:rsid w:val="005E774D"/>
    <w:rsid w:val="005F2E17"/>
    <w:rsid w:val="00602F77"/>
    <w:rsid w:val="0061100A"/>
    <w:rsid w:val="0061366F"/>
    <w:rsid w:val="006142BC"/>
    <w:rsid w:val="0061461B"/>
    <w:rsid w:val="0061597B"/>
    <w:rsid w:val="0061765B"/>
    <w:rsid w:val="006261F2"/>
    <w:rsid w:val="006319C5"/>
    <w:rsid w:val="006356AF"/>
    <w:rsid w:val="0063757E"/>
    <w:rsid w:val="00641A87"/>
    <w:rsid w:val="00641F53"/>
    <w:rsid w:val="006425B5"/>
    <w:rsid w:val="006463D8"/>
    <w:rsid w:val="00664117"/>
    <w:rsid w:val="006669AE"/>
    <w:rsid w:val="00671A09"/>
    <w:rsid w:val="00672E95"/>
    <w:rsid w:val="00682F51"/>
    <w:rsid w:val="006834FD"/>
    <w:rsid w:val="00691DC2"/>
    <w:rsid w:val="00694328"/>
    <w:rsid w:val="006948B5"/>
    <w:rsid w:val="006A2AA7"/>
    <w:rsid w:val="006A34C0"/>
    <w:rsid w:val="006A6469"/>
    <w:rsid w:val="006C3E53"/>
    <w:rsid w:val="006E422A"/>
    <w:rsid w:val="006E7A89"/>
    <w:rsid w:val="006F03DD"/>
    <w:rsid w:val="006F64A1"/>
    <w:rsid w:val="007023EB"/>
    <w:rsid w:val="007046CC"/>
    <w:rsid w:val="00712531"/>
    <w:rsid w:val="00712C2E"/>
    <w:rsid w:val="0071551B"/>
    <w:rsid w:val="0072099D"/>
    <w:rsid w:val="007238D2"/>
    <w:rsid w:val="0073270C"/>
    <w:rsid w:val="00733BB6"/>
    <w:rsid w:val="007373AA"/>
    <w:rsid w:val="00737D4B"/>
    <w:rsid w:val="0074119E"/>
    <w:rsid w:val="00745680"/>
    <w:rsid w:val="007504E0"/>
    <w:rsid w:val="00750575"/>
    <w:rsid w:val="007609FB"/>
    <w:rsid w:val="0076132B"/>
    <w:rsid w:val="007615EE"/>
    <w:rsid w:val="00762A76"/>
    <w:rsid w:val="00764789"/>
    <w:rsid w:val="00765815"/>
    <w:rsid w:val="00767878"/>
    <w:rsid w:val="0077060A"/>
    <w:rsid w:val="007734BA"/>
    <w:rsid w:val="00784663"/>
    <w:rsid w:val="00786772"/>
    <w:rsid w:val="0078735C"/>
    <w:rsid w:val="00792172"/>
    <w:rsid w:val="007A322B"/>
    <w:rsid w:val="007B6D3B"/>
    <w:rsid w:val="007C347B"/>
    <w:rsid w:val="007C5ABC"/>
    <w:rsid w:val="007D55E9"/>
    <w:rsid w:val="007D7735"/>
    <w:rsid w:val="007E0CA4"/>
    <w:rsid w:val="007E2ACC"/>
    <w:rsid w:val="007E56CC"/>
    <w:rsid w:val="007E7301"/>
    <w:rsid w:val="007F2C19"/>
    <w:rsid w:val="007F42FB"/>
    <w:rsid w:val="00810D4C"/>
    <w:rsid w:val="00811EF9"/>
    <w:rsid w:val="00815197"/>
    <w:rsid w:val="008358A7"/>
    <w:rsid w:val="00844807"/>
    <w:rsid w:val="00850798"/>
    <w:rsid w:val="00853983"/>
    <w:rsid w:val="0086051C"/>
    <w:rsid w:val="0086111C"/>
    <w:rsid w:val="0086284F"/>
    <w:rsid w:val="00881BB2"/>
    <w:rsid w:val="00881D39"/>
    <w:rsid w:val="0088348F"/>
    <w:rsid w:val="00883859"/>
    <w:rsid w:val="00885D37"/>
    <w:rsid w:val="008933B7"/>
    <w:rsid w:val="00895656"/>
    <w:rsid w:val="00896E7B"/>
    <w:rsid w:val="008B0304"/>
    <w:rsid w:val="008B51EA"/>
    <w:rsid w:val="008B6DAA"/>
    <w:rsid w:val="008C4886"/>
    <w:rsid w:val="008C6E2D"/>
    <w:rsid w:val="008D024B"/>
    <w:rsid w:val="008D1B2F"/>
    <w:rsid w:val="008D3181"/>
    <w:rsid w:val="008D560B"/>
    <w:rsid w:val="008D6F00"/>
    <w:rsid w:val="008E0249"/>
    <w:rsid w:val="008F3414"/>
    <w:rsid w:val="00902A33"/>
    <w:rsid w:val="00903F78"/>
    <w:rsid w:val="00905E97"/>
    <w:rsid w:val="009123EA"/>
    <w:rsid w:val="00914ACA"/>
    <w:rsid w:val="0092714A"/>
    <w:rsid w:val="0092730A"/>
    <w:rsid w:val="00941805"/>
    <w:rsid w:val="00943982"/>
    <w:rsid w:val="00943DD6"/>
    <w:rsid w:val="009507C2"/>
    <w:rsid w:val="00962421"/>
    <w:rsid w:val="0097148A"/>
    <w:rsid w:val="009736F8"/>
    <w:rsid w:val="0097708D"/>
    <w:rsid w:val="009809C3"/>
    <w:rsid w:val="0098421D"/>
    <w:rsid w:val="009930E7"/>
    <w:rsid w:val="00994A78"/>
    <w:rsid w:val="009A3D09"/>
    <w:rsid w:val="009B2755"/>
    <w:rsid w:val="009B33D4"/>
    <w:rsid w:val="009B74B0"/>
    <w:rsid w:val="009C3795"/>
    <w:rsid w:val="009D0A10"/>
    <w:rsid w:val="009D2C33"/>
    <w:rsid w:val="009D2C72"/>
    <w:rsid w:val="009D32B1"/>
    <w:rsid w:val="009D39E0"/>
    <w:rsid w:val="009E314B"/>
    <w:rsid w:val="009E4E12"/>
    <w:rsid w:val="009F1624"/>
    <w:rsid w:val="009F3179"/>
    <w:rsid w:val="00A00535"/>
    <w:rsid w:val="00A00DB4"/>
    <w:rsid w:val="00A0513C"/>
    <w:rsid w:val="00A07035"/>
    <w:rsid w:val="00A078AA"/>
    <w:rsid w:val="00A10881"/>
    <w:rsid w:val="00A1178B"/>
    <w:rsid w:val="00A122E9"/>
    <w:rsid w:val="00A24ECA"/>
    <w:rsid w:val="00A32CD6"/>
    <w:rsid w:val="00A339F5"/>
    <w:rsid w:val="00A33BC6"/>
    <w:rsid w:val="00A36BF6"/>
    <w:rsid w:val="00A36FDB"/>
    <w:rsid w:val="00A37859"/>
    <w:rsid w:val="00A43056"/>
    <w:rsid w:val="00A515C7"/>
    <w:rsid w:val="00A53A4E"/>
    <w:rsid w:val="00A56B05"/>
    <w:rsid w:val="00A66C6D"/>
    <w:rsid w:val="00A76C56"/>
    <w:rsid w:val="00A8488D"/>
    <w:rsid w:val="00A86D08"/>
    <w:rsid w:val="00A90175"/>
    <w:rsid w:val="00A94488"/>
    <w:rsid w:val="00AA245F"/>
    <w:rsid w:val="00AB1F19"/>
    <w:rsid w:val="00AB6064"/>
    <w:rsid w:val="00AC07E1"/>
    <w:rsid w:val="00AC1BAE"/>
    <w:rsid w:val="00AC2E64"/>
    <w:rsid w:val="00AD1C35"/>
    <w:rsid w:val="00AD3201"/>
    <w:rsid w:val="00AD624A"/>
    <w:rsid w:val="00AD7014"/>
    <w:rsid w:val="00AE427E"/>
    <w:rsid w:val="00AF4713"/>
    <w:rsid w:val="00B007A1"/>
    <w:rsid w:val="00B15146"/>
    <w:rsid w:val="00B230C0"/>
    <w:rsid w:val="00B24D6D"/>
    <w:rsid w:val="00B25E34"/>
    <w:rsid w:val="00B25E9B"/>
    <w:rsid w:val="00B26BEE"/>
    <w:rsid w:val="00B31498"/>
    <w:rsid w:val="00B34C1C"/>
    <w:rsid w:val="00B36174"/>
    <w:rsid w:val="00B376E8"/>
    <w:rsid w:val="00B43737"/>
    <w:rsid w:val="00B4673F"/>
    <w:rsid w:val="00B60643"/>
    <w:rsid w:val="00B6138F"/>
    <w:rsid w:val="00B6539B"/>
    <w:rsid w:val="00B65BCE"/>
    <w:rsid w:val="00B669F7"/>
    <w:rsid w:val="00B7566B"/>
    <w:rsid w:val="00B761B9"/>
    <w:rsid w:val="00B819E7"/>
    <w:rsid w:val="00B82A87"/>
    <w:rsid w:val="00B8718E"/>
    <w:rsid w:val="00BA12F8"/>
    <w:rsid w:val="00BA1529"/>
    <w:rsid w:val="00BA17F2"/>
    <w:rsid w:val="00BA23B8"/>
    <w:rsid w:val="00BA3B76"/>
    <w:rsid w:val="00BA68EF"/>
    <w:rsid w:val="00BB2B14"/>
    <w:rsid w:val="00BD2768"/>
    <w:rsid w:val="00BD6B1F"/>
    <w:rsid w:val="00BE4905"/>
    <w:rsid w:val="00BE4A2F"/>
    <w:rsid w:val="00BF7718"/>
    <w:rsid w:val="00C02069"/>
    <w:rsid w:val="00C053F8"/>
    <w:rsid w:val="00C07605"/>
    <w:rsid w:val="00C15397"/>
    <w:rsid w:val="00C157E7"/>
    <w:rsid w:val="00C31412"/>
    <w:rsid w:val="00C33E0F"/>
    <w:rsid w:val="00C40551"/>
    <w:rsid w:val="00C435B0"/>
    <w:rsid w:val="00C5039B"/>
    <w:rsid w:val="00C576F1"/>
    <w:rsid w:val="00C61FFE"/>
    <w:rsid w:val="00C62BD4"/>
    <w:rsid w:val="00C645E5"/>
    <w:rsid w:val="00C662E0"/>
    <w:rsid w:val="00C67462"/>
    <w:rsid w:val="00C71000"/>
    <w:rsid w:val="00C72DD9"/>
    <w:rsid w:val="00C73BCF"/>
    <w:rsid w:val="00C814FB"/>
    <w:rsid w:val="00C826A0"/>
    <w:rsid w:val="00C83DD7"/>
    <w:rsid w:val="00C87E34"/>
    <w:rsid w:val="00C9208A"/>
    <w:rsid w:val="00C92107"/>
    <w:rsid w:val="00C92B48"/>
    <w:rsid w:val="00CB4A4C"/>
    <w:rsid w:val="00CB5D82"/>
    <w:rsid w:val="00CB6585"/>
    <w:rsid w:val="00CC347B"/>
    <w:rsid w:val="00CC5FD8"/>
    <w:rsid w:val="00CD1918"/>
    <w:rsid w:val="00CD440B"/>
    <w:rsid w:val="00CD553A"/>
    <w:rsid w:val="00CD5C67"/>
    <w:rsid w:val="00CF054B"/>
    <w:rsid w:val="00CF1879"/>
    <w:rsid w:val="00CF7814"/>
    <w:rsid w:val="00D01399"/>
    <w:rsid w:val="00D02093"/>
    <w:rsid w:val="00D228F9"/>
    <w:rsid w:val="00D27FD9"/>
    <w:rsid w:val="00D347FC"/>
    <w:rsid w:val="00D40B16"/>
    <w:rsid w:val="00D41CF2"/>
    <w:rsid w:val="00D524D8"/>
    <w:rsid w:val="00D54F55"/>
    <w:rsid w:val="00D57940"/>
    <w:rsid w:val="00D57C79"/>
    <w:rsid w:val="00D61A8E"/>
    <w:rsid w:val="00D62D81"/>
    <w:rsid w:val="00D702E1"/>
    <w:rsid w:val="00D74974"/>
    <w:rsid w:val="00D74CEA"/>
    <w:rsid w:val="00D74F7E"/>
    <w:rsid w:val="00D84B06"/>
    <w:rsid w:val="00D84EFB"/>
    <w:rsid w:val="00D85A41"/>
    <w:rsid w:val="00D87AC6"/>
    <w:rsid w:val="00D91778"/>
    <w:rsid w:val="00D96314"/>
    <w:rsid w:val="00D976B0"/>
    <w:rsid w:val="00DA35B5"/>
    <w:rsid w:val="00DA4EE7"/>
    <w:rsid w:val="00DA58C4"/>
    <w:rsid w:val="00DA7200"/>
    <w:rsid w:val="00DA7279"/>
    <w:rsid w:val="00DB15D0"/>
    <w:rsid w:val="00DB2BC4"/>
    <w:rsid w:val="00DB7D07"/>
    <w:rsid w:val="00DC3F6E"/>
    <w:rsid w:val="00DC51E2"/>
    <w:rsid w:val="00DD0086"/>
    <w:rsid w:val="00DD01A5"/>
    <w:rsid w:val="00DD31E6"/>
    <w:rsid w:val="00DD5F08"/>
    <w:rsid w:val="00DD6301"/>
    <w:rsid w:val="00DD7FD5"/>
    <w:rsid w:val="00DE23E2"/>
    <w:rsid w:val="00DE4856"/>
    <w:rsid w:val="00DE7BF9"/>
    <w:rsid w:val="00DF7193"/>
    <w:rsid w:val="00E01CC2"/>
    <w:rsid w:val="00E04441"/>
    <w:rsid w:val="00E047C8"/>
    <w:rsid w:val="00E056F9"/>
    <w:rsid w:val="00E06FCC"/>
    <w:rsid w:val="00E07E6D"/>
    <w:rsid w:val="00E16E0C"/>
    <w:rsid w:val="00E2045F"/>
    <w:rsid w:val="00E21B3D"/>
    <w:rsid w:val="00E21E57"/>
    <w:rsid w:val="00E269D0"/>
    <w:rsid w:val="00E27B71"/>
    <w:rsid w:val="00E27CAE"/>
    <w:rsid w:val="00E348CB"/>
    <w:rsid w:val="00E417C4"/>
    <w:rsid w:val="00E429CF"/>
    <w:rsid w:val="00E42BBB"/>
    <w:rsid w:val="00E459E8"/>
    <w:rsid w:val="00E46E5B"/>
    <w:rsid w:val="00E47529"/>
    <w:rsid w:val="00E5086C"/>
    <w:rsid w:val="00E50FD8"/>
    <w:rsid w:val="00E537D3"/>
    <w:rsid w:val="00E53984"/>
    <w:rsid w:val="00E61A78"/>
    <w:rsid w:val="00E66816"/>
    <w:rsid w:val="00E7157D"/>
    <w:rsid w:val="00E85D86"/>
    <w:rsid w:val="00E8712A"/>
    <w:rsid w:val="00E905E7"/>
    <w:rsid w:val="00E93869"/>
    <w:rsid w:val="00EA1827"/>
    <w:rsid w:val="00EB2A11"/>
    <w:rsid w:val="00EB3059"/>
    <w:rsid w:val="00EC03BA"/>
    <w:rsid w:val="00EC1370"/>
    <w:rsid w:val="00ED3903"/>
    <w:rsid w:val="00ED4BE4"/>
    <w:rsid w:val="00EE11D3"/>
    <w:rsid w:val="00EE7C09"/>
    <w:rsid w:val="00EF3E7F"/>
    <w:rsid w:val="00EF4B96"/>
    <w:rsid w:val="00F01157"/>
    <w:rsid w:val="00F04ED0"/>
    <w:rsid w:val="00F06214"/>
    <w:rsid w:val="00F072FC"/>
    <w:rsid w:val="00F079D7"/>
    <w:rsid w:val="00F07AF5"/>
    <w:rsid w:val="00F1323C"/>
    <w:rsid w:val="00F15559"/>
    <w:rsid w:val="00F17113"/>
    <w:rsid w:val="00F21214"/>
    <w:rsid w:val="00F2685F"/>
    <w:rsid w:val="00F346DD"/>
    <w:rsid w:val="00F37E0F"/>
    <w:rsid w:val="00F40A49"/>
    <w:rsid w:val="00F52EB7"/>
    <w:rsid w:val="00F53601"/>
    <w:rsid w:val="00F55713"/>
    <w:rsid w:val="00F6577F"/>
    <w:rsid w:val="00F6693E"/>
    <w:rsid w:val="00F67221"/>
    <w:rsid w:val="00F71527"/>
    <w:rsid w:val="00F7215E"/>
    <w:rsid w:val="00F77A4D"/>
    <w:rsid w:val="00F84546"/>
    <w:rsid w:val="00F90C43"/>
    <w:rsid w:val="00F97AD5"/>
    <w:rsid w:val="00FA2126"/>
    <w:rsid w:val="00FA38D7"/>
    <w:rsid w:val="00FA5266"/>
    <w:rsid w:val="00FA5C26"/>
    <w:rsid w:val="00FB099A"/>
    <w:rsid w:val="00FB1CA2"/>
    <w:rsid w:val="00FC6A36"/>
    <w:rsid w:val="00FD419F"/>
    <w:rsid w:val="00FD5AF9"/>
    <w:rsid w:val="00FE7242"/>
    <w:rsid w:val="00FE7C63"/>
    <w:rsid w:val="00FF3C22"/>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DE23E2"/>
    <w:rPr>
      <w:rFonts w:ascii="Courier" w:hAnsi="Courier"/>
      <w:snapToGrid/>
      <w:sz w:val="20"/>
    </w:rPr>
  </w:style>
  <w:style w:type="character" w:customStyle="1" w:styleId="FootnoteTextChar">
    <w:name w:val="Footnote Text Char"/>
    <w:basedOn w:val="DefaultParagraphFont"/>
    <w:link w:val="FootnoteText"/>
    <w:uiPriority w:val="99"/>
    <w:semiHidden/>
    <w:rsid w:val="00DE23E2"/>
    <w:rPr>
      <w:rFonts w:ascii="Courier" w:hAnsi="Courier"/>
    </w:rPr>
  </w:style>
  <w:style w:type="character" w:styleId="FootnoteReference">
    <w:name w:val="footnote reference"/>
    <w:basedOn w:val="DefaultParagraphFont"/>
    <w:uiPriority w:val="99"/>
    <w:semiHidden/>
    <w:unhideWhenUsed/>
    <w:rsid w:val="00DE23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in.gov/idoa/2462.htm" TargetMode="External"/><Relationship Id="rId18" Type="http://schemas.openxmlformats.org/officeDocument/2006/relationships/hyperlink" Target="https://www.in.gov/idoa/2467.htm" TargetMode="External"/><Relationship Id="rId26" Type="http://schemas.openxmlformats.org/officeDocument/2006/relationships/hyperlink" Target="https://www.vetbiz/va/gov/vip/" TargetMode="External"/><Relationship Id="rId39" Type="http://schemas.openxmlformats.org/officeDocument/2006/relationships/theme" Target="theme/theme1.xml"/><Relationship Id="rId21" Type="http://schemas.openxmlformats.org/officeDocument/2006/relationships/hyperlink" Target="https://www.in.gov/idoa/mwbe" TargetMode="External"/><Relationship Id="rId34"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file://\\state.in.us\file1\IDOA\Shared\apps\procurement_baa_rfp\WIP%20-%20NOT%20PUBLIC\385-23-72033%20-%20Mobile%20Driving%20Simulator%20(IDHS)\RED%20Folder\Development\1.%20BID\www.in.gov\idoa\procurement\supplier-resource-center\requirements-to-do-business-with-the-state\bidder-profile-registration\" TargetMode="External"/><Relationship Id="rId17" Type="http://schemas.openxmlformats.org/officeDocument/2006/relationships/hyperlink" Target="https://www.in.gov/idoa/procurement/supplier-resource-center/" TargetMode="External"/><Relationship Id="rId25" Type="http://schemas.openxmlformats.org/officeDocument/2006/relationships/hyperlink" Target="https://www.in.gov/idoa/mwbe" TargetMode="External"/><Relationship Id="rId33" Type="http://schemas.openxmlformats.org/officeDocument/2006/relationships/hyperlink" Target="http://www.in.gov/ig/2335.ht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nece.org/fileadmin/DAM/cefact/recommendations/rec20/rec20_rev3_Annex2e.pdf" TargetMode="External"/><Relationship Id="rId20" Type="http://schemas.openxmlformats.org/officeDocument/2006/relationships/hyperlink" Target="https://www.in.gov/idoa/mwbe" TargetMode="External"/><Relationship Id="rId29" Type="http://schemas.openxmlformats.org/officeDocument/2006/relationships/hyperlink" Target="https://www.vetbiz/va/gov/v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doa/procurement/current-business-opportunities" TargetMode="External"/><Relationship Id="rId24" Type="http://schemas.openxmlformats.org/officeDocument/2006/relationships/hyperlink" Target="mailto:MWBECompliance@idoa.IN.gov" TargetMode="External"/><Relationship Id="rId32" Type="http://schemas.openxmlformats.org/officeDocument/2006/relationships/hyperlink" Target="https://www.in.gov/idoa/mwbe"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nspsc.org" TargetMode="External"/><Relationship Id="rId23" Type="http://schemas.openxmlformats.org/officeDocument/2006/relationships/hyperlink" Target="mailto:MWBECompliance@idoa.IN.gov" TargetMode="External"/><Relationship Id="rId28" Type="http://schemas.openxmlformats.org/officeDocument/2006/relationships/hyperlink" Target="https://www.vetbiz/va/gov/vip/" TargetMode="External"/><Relationship Id="rId36" Type="http://schemas.openxmlformats.org/officeDocument/2006/relationships/footer" Target="footer1.xml"/><Relationship Id="rId10" Type="http://schemas.openxmlformats.org/officeDocument/2006/relationships/hyperlink" Target="file://\\state.in.us\file1\IDOA\Shared\apps\procurement_baa_rfp\WIP%20-%20NOT%20PUBLIC\385-23-72033%20-%20Mobile%20Driving%20Simulator%20(IDHS)\RED%20Folder\Development\1.%20BID\www.in.gov\idoa\procurement\supplier-resource-center\requirements-to-do-business-with-the-state\bidder-profile-registration\" TargetMode="External"/><Relationship Id="rId19" Type="http://schemas.openxmlformats.org/officeDocument/2006/relationships/hyperlink" Target="https://www.in.gov/idoa/mwbe" TargetMode="External"/><Relationship Id="rId31" Type="http://schemas.openxmlformats.org/officeDocument/2006/relationships/hyperlink" Target="mailto:indianaveteranspreference@idoa.in.gov" TargetMode="External"/><Relationship Id="rId4" Type="http://schemas.openxmlformats.org/officeDocument/2006/relationships/settings" Target="settings.xml"/><Relationship Id="rId9" Type="http://schemas.openxmlformats.org/officeDocument/2006/relationships/hyperlink" Target="mailto:tdavidson@idoa.in.gov" TargetMode="External"/><Relationship Id="rId14" Type="http://schemas.openxmlformats.org/officeDocument/2006/relationships/hyperlink" Target="http://iot.in.gov/architecture/" TargetMode="External"/><Relationship Id="rId22" Type="http://schemas.openxmlformats.org/officeDocument/2006/relationships/hyperlink" Target="http://www.in.gov/idoa/mwbe/payaudit.htm" TargetMode="External"/><Relationship Id="rId27" Type="http://schemas.openxmlformats.org/officeDocument/2006/relationships/hyperlink" Target="https://www.in.gov/idoa/mwbe" TargetMode="External"/><Relationship Id="rId30" Type="http://schemas.openxmlformats.org/officeDocument/2006/relationships/hyperlink" Target="https://www.in.gov/idoa/mwbe" TargetMode="External"/><Relationship Id="rId35"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11595</Words>
  <Characters>66092</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77532</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Davidson, Traci</cp:lastModifiedBy>
  <cp:revision>2</cp:revision>
  <cp:lastPrinted>2011-08-18T12:51:00Z</cp:lastPrinted>
  <dcterms:created xsi:type="dcterms:W3CDTF">2022-08-15T17:17:00Z</dcterms:created>
  <dcterms:modified xsi:type="dcterms:W3CDTF">2022-08-15T17:17:00Z</dcterms:modified>
</cp:coreProperties>
</file>